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2.png" ContentType="image/png"/>
  <Override PartName="/word/media/rId24.png" ContentType="image/png"/>
  <Override PartName="/word/media/rId2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Cardsort</w:t>
      </w:r>
      <w:r>
        <w:t xml:space="preserve"> </w:t>
      </w:r>
      <w:r>
        <w:t xml:space="preserve">analysis</w:t>
      </w:r>
    </w:p>
    <w:p>
      <w:pPr>
        <w:pStyle w:val="Author"/>
      </w:pPr>
      <w:r>
        <w:t xml:space="preserve">Shane</w:t>
      </w:r>
      <w:r>
        <w:t xml:space="preserve"> </w:t>
      </w:r>
      <w:r>
        <w:t xml:space="preserve">Mueller</w:t>
      </w:r>
    </w:p>
    <w:p>
      <w:pPr>
        <w:pStyle w:val="Date"/>
      </w:pPr>
      <w:r>
        <w:t xml:space="preserve">4/14/2021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(MASS)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"natasha_data.csv"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participant,data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card.label,data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category.label)</w:t>
      </w:r>
      <w:r>
        <w:br/>
      </w:r>
      <w:r>
        <w:br/>
      </w:r>
      <w:r>
        <w:rPr>
          <w:rStyle w:val="NormalTok"/>
        </w:rPr>
        <w:t xml:space="preserve">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(tab1)[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(tab1)[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(tab1[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,,])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(sub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(tab1)[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t1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tab1[sub,,]</w:t>
      </w:r>
      <w:r>
        <w:br/>
      </w:r>
      <w:r>
        <w:rPr>
          <w:rStyle w:val="NormalTok"/>
        </w:rPr>
        <w:t xml:space="preserve">  byindex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(t1,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)})</w:t>
      </w:r>
      <w:r>
        <w:br/>
      </w:r>
      <w:r>
        <w:rPr>
          <w:rStyle w:val="NormalTok"/>
        </w:rPr>
        <w:t xml:space="preserve">  submat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outer</w:t>
      </w:r>
      <w:r>
        <w:rPr>
          <w:rStyle w:val="NormalTok"/>
        </w:rPr>
        <w:t xml:space="preserve">(byindex,byindex,</w:t>
      </w:r>
      <w:r>
        <w:rPr>
          <w:rStyle w:val="StringTok"/>
        </w:rPr>
        <w:t xml:space="preserve">"=="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submat</w:t>
      </w:r>
      <w:r>
        <w:br/>
      </w:r>
      <w:r>
        <w:br/>
      </w:r>
      <w:r>
        <w:rPr>
          <w:rStyle w:val="NormalTok"/>
        </w:rPr>
        <w:t xml:space="preserve">}</w:t>
      </w:r>
    </w:p>
    <w:bookmarkStart w:id="21" w:name="look-at-a-clustering"/>
    <w:p>
      <w:pPr>
        <w:pStyle w:val="Heading2"/>
      </w:pPr>
      <w:r>
        <w:t xml:space="preserve">look at a clustering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(cluster)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agnes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mat)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(a,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66675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dsort_files/figure-docx/unnamed-chunk-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1"/>
    <w:bookmarkStart w:id="23" w:name="k-means-cluster"/>
    <w:p>
      <w:pPr>
        <w:pStyle w:val="Heading2"/>
      </w:pPr>
      <w:r>
        <w:t xml:space="preserve">K-means cluster</w:t>
      </w:r>
    </w:p>
    <w:p>
      <w:pPr>
        <w:pStyle w:val="SourceCode"/>
      </w:pPr>
      <w:r>
        <w:rPr>
          <w:rStyle w:val="NormalTok"/>
        </w:rPr>
        <w:t xml:space="preserve">km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kmeans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mat,</w:t>
      </w:r>
      <w:r>
        <w:rPr>
          <w:rStyle w:val="AttributeTok"/>
        </w:rPr>
        <w:t xml:space="preserve">centers=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cluster</w:t>
      </w:r>
    </w:p>
    <w:p>
      <w:pPr>
        <w:pStyle w:val="SourceCode"/>
      </w:pPr>
      <w:r>
        <w:rPr>
          <w:rStyle w:val="VerbatimChar"/>
        </w:rPr>
        <w:t xml:space="preserve">##                          2008 recession                      Account management </w:t>
      </w:r>
      <w:r>
        <w:br/>
      </w:r>
      <w:r>
        <w:rPr>
          <w:rStyle w:val="VerbatimChar"/>
        </w:rPr>
        <w:t xml:space="preserve">##                                       1                                       1 </w:t>
      </w:r>
      <w:r>
        <w:br/>
      </w:r>
      <w:r>
        <w:rPr>
          <w:rStyle w:val="VerbatimChar"/>
        </w:rPr>
        <w:t xml:space="preserve">##                                  Advice                            Analyze info </w:t>
      </w:r>
      <w:r>
        <w:br/>
      </w:r>
      <w:r>
        <w:rPr>
          <w:rStyle w:val="VerbatimChar"/>
        </w:rPr>
        <w:t xml:space="preserve">##                                       1                                       1 </w:t>
      </w:r>
      <w:r>
        <w:br/>
      </w:r>
      <w:r>
        <w:rPr>
          <w:rStyle w:val="VerbatimChar"/>
        </w:rPr>
        <w:t xml:space="preserve">##                   Benefits of computers                        Boomer mentality </w:t>
      </w:r>
      <w:r>
        <w:br/>
      </w:r>
      <w:r>
        <w:rPr>
          <w:rStyle w:val="VerbatimChar"/>
        </w:rPr>
        <w:t xml:space="preserve">##                                       3                                       2 </w:t>
      </w:r>
      <w:r>
        <w:br/>
      </w:r>
      <w:r>
        <w:rPr>
          <w:rStyle w:val="VerbatimChar"/>
        </w:rPr>
        <w:t xml:space="preserve">##                    Casual computer user                              Confidence </w:t>
      </w:r>
      <w:r>
        <w:br/>
      </w:r>
      <w:r>
        <w:rPr>
          <w:rStyle w:val="VerbatimChar"/>
        </w:rPr>
        <w:t xml:space="preserve">##                                       3                                       2 </w:t>
      </w:r>
      <w:r>
        <w:br/>
      </w:r>
      <w:r>
        <w:rPr>
          <w:rStyle w:val="VerbatimChar"/>
        </w:rPr>
        <w:t xml:space="preserve">##                   Contribution decision                                Distrust </w:t>
      </w:r>
      <w:r>
        <w:br/>
      </w:r>
      <w:r>
        <w:rPr>
          <w:rStyle w:val="VerbatimChar"/>
        </w:rPr>
        <w:t xml:space="preserve">##                                       4                                       2 </w:t>
      </w:r>
      <w:r>
        <w:br/>
      </w:r>
      <w:r>
        <w:rPr>
          <w:rStyle w:val="VerbatimChar"/>
        </w:rPr>
        <w:t xml:space="preserve">##                      Future orientation                      Gen X life concept </w:t>
      </w:r>
      <w:r>
        <w:br/>
      </w:r>
      <w:r>
        <w:rPr>
          <w:rStyle w:val="VerbatimChar"/>
        </w:rPr>
        <w:t xml:space="preserve">##                                       2                                       2 </w:t>
      </w:r>
      <w:r>
        <w:br/>
      </w:r>
      <w:r>
        <w:rPr>
          <w:rStyle w:val="VerbatimChar"/>
        </w:rPr>
        <w:t xml:space="preserve">##                                   Goals                                Hardship </w:t>
      </w:r>
      <w:r>
        <w:br/>
      </w:r>
      <w:r>
        <w:rPr>
          <w:rStyle w:val="VerbatimChar"/>
        </w:rPr>
        <w:t xml:space="preserve">##                                       1                                       2 </w:t>
      </w:r>
      <w:r>
        <w:br/>
      </w:r>
      <w:r>
        <w:rPr>
          <w:rStyle w:val="VerbatimChar"/>
        </w:rPr>
        <w:t xml:space="preserve">##                        Health insurance                 Importance of computers </w:t>
      </w:r>
      <w:r>
        <w:br/>
      </w:r>
      <w:r>
        <w:rPr>
          <w:rStyle w:val="VerbatimChar"/>
        </w:rPr>
        <w:t xml:space="preserve">##                                       4                                       3 </w:t>
      </w:r>
      <w:r>
        <w:br/>
      </w:r>
      <w:r>
        <w:rPr>
          <w:rStyle w:val="VerbatimChar"/>
        </w:rPr>
        <w:t xml:space="preserve">##                Information availability Intrinsic motivation to learn computers </w:t>
      </w:r>
      <w:r>
        <w:br/>
      </w:r>
      <w:r>
        <w:rPr>
          <w:rStyle w:val="VerbatimChar"/>
        </w:rPr>
        <w:t xml:space="preserve">##                                       1                                       3 </w:t>
      </w:r>
      <w:r>
        <w:br/>
      </w:r>
      <w:r>
        <w:rPr>
          <w:rStyle w:val="VerbatimChar"/>
        </w:rPr>
        <w:t xml:space="preserve">##              Keeping up computer skills                       Lack of awareness </w:t>
      </w:r>
      <w:r>
        <w:br/>
      </w:r>
      <w:r>
        <w:rPr>
          <w:rStyle w:val="VerbatimChar"/>
        </w:rPr>
        <w:t xml:space="preserve">##                                       3                                       2 </w:t>
      </w:r>
      <w:r>
        <w:br/>
      </w:r>
      <w:r>
        <w:rPr>
          <w:rStyle w:val="VerbatimChar"/>
        </w:rPr>
        <w:t xml:space="preserve">##                Learn computers for work    Methods for learning computer skills </w:t>
      </w:r>
      <w:r>
        <w:br/>
      </w:r>
      <w:r>
        <w:rPr>
          <w:rStyle w:val="VerbatimChar"/>
        </w:rPr>
        <w:t xml:space="preserve">##                                       3                                       3 </w:t>
      </w:r>
      <w:r>
        <w:br/>
      </w:r>
      <w:r>
        <w:rPr>
          <w:rStyle w:val="VerbatimChar"/>
        </w:rPr>
        <w:t xml:space="preserve">##                    Millennial mentality                 No discretionary income </w:t>
      </w:r>
      <w:r>
        <w:br/>
      </w:r>
      <w:r>
        <w:rPr>
          <w:rStyle w:val="VerbatimChar"/>
        </w:rPr>
        <w:t xml:space="preserve">##                                       2                                       4 </w:t>
      </w:r>
      <w:r>
        <w:br/>
      </w:r>
      <w:r>
        <w:rPr>
          <w:rStyle w:val="VerbatimChar"/>
        </w:rPr>
        <w:t xml:space="preserve">##                      Parental influence                                Patience </w:t>
      </w:r>
      <w:r>
        <w:br/>
      </w:r>
      <w:r>
        <w:rPr>
          <w:rStyle w:val="VerbatimChar"/>
        </w:rPr>
        <w:t xml:space="preserve">##                                       2                                       2 </w:t>
      </w:r>
      <w:r>
        <w:br/>
      </w:r>
      <w:r>
        <w:rPr>
          <w:rStyle w:val="VerbatimChar"/>
        </w:rPr>
        <w:t xml:space="preserve">##                          Plan selection                Reason for not investing </w:t>
      </w:r>
      <w:r>
        <w:br/>
      </w:r>
      <w:r>
        <w:rPr>
          <w:rStyle w:val="VerbatimChar"/>
        </w:rPr>
        <w:t xml:space="preserve">##                                       4                                       1 </w:t>
      </w:r>
      <w:r>
        <w:br/>
      </w:r>
      <w:r>
        <w:rPr>
          <w:rStyle w:val="VerbatimChar"/>
        </w:rPr>
        <w:t xml:space="preserve">##                     Reason for starting                                Research </w:t>
      </w:r>
      <w:r>
        <w:br/>
      </w:r>
      <w:r>
        <w:rPr>
          <w:rStyle w:val="VerbatimChar"/>
        </w:rPr>
        <w:t xml:space="preserve">##                                       1                                       1 </w:t>
      </w:r>
      <w:r>
        <w:br/>
      </w:r>
      <w:r>
        <w:rPr>
          <w:rStyle w:val="VerbatimChar"/>
        </w:rPr>
        <w:t xml:space="preserve">##                    Retirement knowledge                    Retirement lifestyle </w:t>
      </w:r>
      <w:r>
        <w:br/>
      </w:r>
      <w:r>
        <w:rPr>
          <w:rStyle w:val="VerbatimChar"/>
        </w:rPr>
        <w:t xml:space="preserve">##                                       4                                       4 </w:t>
      </w:r>
      <w:r>
        <w:br/>
      </w:r>
      <w:r>
        <w:rPr>
          <w:rStyle w:val="VerbatimChar"/>
        </w:rPr>
        <w:t xml:space="preserve">##                     Retirement planning                                    Risk </w:t>
      </w:r>
      <w:r>
        <w:br/>
      </w:r>
      <w:r>
        <w:rPr>
          <w:rStyle w:val="VerbatimChar"/>
        </w:rPr>
        <w:t xml:space="preserve">##                                       4                                       1 </w:t>
      </w:r>
      <w:r>
        <w:br/>
      </w:r>
      <w:r>
        <w:rPr>
          <w:rStyle w:val="VerbatimChar"/>
        </w:rPr>
        <w:t xml:space="preserve">##               Self-rated computer skill                   Serious computer user </w:t>
      </w:r>
      <w:r>
        <w:br/>
      </w:r>
      <w:r>
        <w:rPr>
          <w:rStyle w:val="VerbatimChar"/>
        </w:rPr>
        <w:t xml:space="preserve">##                                       3                                       3 </w:t>
      </w:r>
      <w:r>
        <w:br/>
      </w:r>
      <w:r>
        <w:rPr>
          <w:rStyle w:val="VerbatimChar"/>
        </w:rPr>
        <w:t xml:space="preserve">##                         Social Security                                   Taxes </w:t>
      </w:r>
      <w:r>
        <w:br/>
      </w:r>
      <w:r>
        <w:rPr>
          <w:rStyle w:val="VerbatimChar"/>
        </w:rPr>
        <w:t xml:space="preserve">##                                       4                                       1 </w:t>
      </w:r>
      <w:r>
        <w:br/>
      </w:r>
      <w:r>
        <w:rPr>
          <w:rStyle w:val="VerbatimChar"/>
        </w:rPr>
        <w:t xml:space="preserve">##                      Type of investment                             Uncertainty </w:t>
      </w:r>
      <w:r>
        <w:br/>
      </w:r>
      <w:r>
        <w:rPr>
          <w:rStyle w:val="VerbatimChar"/>
        </w:rPr>
        <w:t xml:space="preserve">##                                       1                                       2 </w:t>
      </w:r>
      <w:r>
        <w:br/>
      </w:r>
      <w:r>
        <w:rPr>
          <w:rStyle w:val="VerbatimChar"/>
        </w:rPr>
        <w:t xml:space="preserve">##            Use computers for retirement                              Withdrawal </w:t>
      </w:r>
      <w:r>
        <w:br/>
      </w:r>
      <w:r>
        <w:rPr>
          <w:rStyle w:val="VerbatimChar"/>
        </w:rPr>
        <w:t xml:space="preserve">##                                       3                                       1 </w:t>
      </w:r>
      <w:r>
        <w:br/>
      </w:r>
      <w:r>
        <w:rPr>
          <w:rStyle w:val="VerbatimChar"/>
        </w:rPr>
        <w:t xml:space="preserve">##                                   Worry </w:t>
      </w:r>
      <w:r>
        <w:br/>
      </w:r>
      <w:r>
        <w:rPr>
          <w:rStyle w:val="VerbatimChar"/>
        </w:rPr>
        <w:t xml:space="preserve">##                                       2</w:t>
      </w:r>
    </w:p>
    <w:p>
      <w:pPr>
        <w:pStyle w:val="SourceCode"/>
      </w:pPr>
      <w:r>
        <w:rPr>
          <w:rStyle w:val="NormalTok"/>
        </w:rPr>
        <w:t xml:space="preserve">mds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isoMDS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mat,</w:t>
      </w:r>
      <w:r>
        <w:rPr>
          <w:rStyle w:val="AttributeTok"/>
        </w:rPr>
        <w:t xml:space="preserve">k=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initial  value 31.345692 </w:t>
      </w:r>
      <w:r>
        <w:br/>
      </w:r>
      <w:r>
        <w:rPr>
          <w:rStyle w:val="VerbatimChar"/>
        </w:rPr>
        <w:t xml:space="preserve">## iter   5 value 26.590630</w:t>
      </w:r>
      <w:r>
        <w:br/>
      </w:r>
      <w:r>
        <w:rPr>
          <w:rStyle w:val="VerbatimChar"/>
        </w:rPr>
        <w:t xml:space="preserve">## iter  10 value 25.497491</w:t>
      </w:r>
      <w:r>
        <w:br/>
      </w:r>
      <w:r>
        <w:rPr>
          <w:rStyle w:val="VerbatimChar"/>
        </w:rPr>
        <w:t xml:space="preserve">## iter  15 value 24.966145</w:t>
      </w:r>
      <w:r>
        <w:br/>
      </w:r>
      <w:r>
        <w:rPr>
          <w:rStyle w:val="VerbatimChar"/>
        </w:rPr>
        <w:t xml:space="preserve">## iter  20 value 24.547825</w:t>
      </w:r>
      <w:r>
        <w:br/>
      </w:r>
      <w:r>
        <w:rPr>
          <w:rStyle w:val="VerbatimChar"/>
        </w:rPr>
        <w:t xml:space="preserve">## iter  25 value 23.887370</w:t>
      </w:r>
      <w:r>
        <w:br/>
      </w:r>
      <w:r>
        <w:rPr>
          <w:rStyle w:val="VerbatimChar"/>
        </w:rPr>
        <w:t xml:space="preserve">## iter  30 value 23.520014</w:t>
      </w:r>
      <w:r>
        <w:br/>
      </w:r>
      <w:r>
        <w:rPr>
          <w:rStyle w:val="VerbatimChar"/>
        </w:rPr>
        <w:t xml:space="preserve">## final  value 23.346122 </w:t>
      </w:r>
      <w:r>
        <w:br/>
      </w:r>
      <w:r>
        <w:rPr>
          <w:rStyle w:val="VerbatimChar"/>
        </w:rPr>
        <w:t xml:space="preserve">## converged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(mds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],mds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(mds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],mds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(mat),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km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cluster)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dsort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bookmarkStart w:id="26" w:name="correspondence-analysis"/>
    <w:p>
      <w:pPr>
        <w:pStyle w:val="Heading2"/>
      </w:pPr>
      <w:r>
        <w:t xml:space="preserve">Correspondence analysis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(ca)</w:t>
      </w:r>
      <w:r>
        <w:br/>
      </w:r>
      <w:r>
        <w:rPr>
          <w:rStyle w:val="NormalTok"/>
        </w:rPr>
        <w:t xml:space="preserve">ca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card.label),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category.label)))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(ca,</w:t>
      </w:r>
      <w:r>
        <w:rPr>
          <w:rStyle w:val="AttributeTok"/>
        </w:rPr>
        <w:t xml:space="preserve">arrows=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(F,T),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320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dsort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(ca,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what=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"Cluster names"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(ca,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what=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"Sorted topics"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320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dsort_files/figure-docx/unnamed-chunk-3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2" Target="media/rId22.png" /><Relationship Type="http://schemas.openxmlformats.org/officeDocument/2006/relationships/image" Id="rId24" Target="media/rId24.png" /><Relationship Type="http://schemas.openxmlformats.org/officeDocument/2006/relationships/image" Id="rId25" Target="media/rId25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Cardsort analysis</dc:title>
  <dc:creator>Shane Mueller</dc:creator>
  <cp:keywords/>
  <dcterms:created xsi:type="dcterms:W3CDTF">2021-04-27T15:02:43Z</dcterms:created>
  <dcterms:modified xsi:type="dcterms:W3CDTF">2021-04-27T15:02:43Z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4/14/2021</vt:lpwstr>
  </property>
  <property fmtid="{D5CDD505-2E9C-101B-9397-08002B2CF9AE}" pid="3" name="output">
    <vt:lpwstr/>
  </property>
</Properties>
</file>