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8ECE" w14:textId="44E66CA6"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Response letter</w:t>
      </w:r>
      <w:r w:rsidR="00E53BD6">
        <w:rPr>
          <w:rFonts w:ascii="Times New Roman" w:hAnsi="Times New Roman" w:cs="Times New Roman"/>
          <w:sz w:val="22"/>
          <w:szCs w:val="22"/>
        </w:rPr>
        <w:t xml:space="preserve"> </w:t>
      </w:r>
    </w:p>
    <w:p w14:paraId="42C07FFA" w14:textId="77777777" w:rsidR="00BE20A0" w:rsidRDefault="00BE20A0" w:rsidP="00F44FE3">
      <w:pPr>
        <w:spacing w:before="120" w:after="120"/>
        <w:jc w:val="both"/>
        <w:rPr>
          <w:rFonts w:ascii="Times New Roman" w:hAnsi="Times New Roman" w:cs="Times New Roman"/>
          <w:sz w:val="22"/>
          <w:szCs w:val="22"/>
        </w:rPr>
      </w:pPr>
    </w:p>
    <w:p w14:paraId="6DFA7F7F"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Dear Editor and Reviewers,</w:t>
      </w:r>
    </w:p>
    <w:p w14:paraId="3DFA17A2" w14:textId="77777777" w:rsidR="00BE20A0" w:rsidRDefault="00BE20A0" w:rsidP="00F44FE3">
      <w:pPr>
        <w:spacing w:before="120" w:after="120"/>
        <w:jc w:val="both"/>
        <w:rPr>
          <w:rFonts w:ascii="Times New Roman" w:hAnsi="Times New Roman" w:cs="Times New Roman"/>
          <w:sz w:val="22"/>
          <w:szCs w:val="22"/>
        </w:rPr>
      </w:pPr>
    </w:p>
    <w:p w14:paraId="3E697C4A" w14:textId="71972161"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We are grateful for the comments and suggestions from the editors and the reviewers, which are crucial for improving our work. We have revised the manuscript </w:t>
      </w:r>
      <w:r w:rsidR="002B2CA2">
        <w:rPr>
          <w:rFonts w:ascii="Times New Roman" w:hAnsi="Times New Roman" w:cs="Times New Roman"/>
          <w:sz w:val="22"/>
          <w:szCs w:val="22"/>
        </w:rPr>
        <w:t>to address the reviewers’ comments fully</w:t>
      </w:r>
      <w:r>
        <w:rPr>
          <w:rFonts w:ascii="Times New Roman" w:hAnsi="Times New Roman" w:cs="Times New Roman"/>
          <w:sz w:val="22"/>
          <w:szCs w:val="22"/>
        </w:rPr>
        <w:t xml:space="preserve">. </w:t>
      </w:r>
      <w:r w:rsidR="008F6EA5">
        <w:rPr>
          <w:rFonts w:ascii="Times New Roman" w:hAnsi="Times New Roman" w:cs="Times New Roman"/>
          <w:sz w:val="22"/>
          <w:szCs w:val="22"/>
        </w:rPr>
        <w:t xml:space="preserve">Our </w:t>
      </w:r>
      <w:r w:rsidR="00585C17" w:rsidRPr="00585C17">
        <w:rPr>
          <w:rFonts w:ascii="Times New Roman" w:hAnsi="Times New Roman" w:cs="Times New Roman"/>
          <w:sz w:val="22"/>
          <w:szCs w:val="22"/>
        </w:rPr>
        <w:t xml:space="preserve">point-by-point reply to the review comments </w:t>
      </w:r>
      <w:r w:rsidR="008F6EA5">
        <w:rPr>
          <w:rFonts w:ascii="Times New Roman" w:hAnsi="Times New Roman" w:cs="Times New Roman"/>
          <w:sz w:val="22"/>
          <w:szCs w:val="22"/>
        </w:rPr>
        <w:t>is summarized below. In this document, the</w:t>
      </w:r>
      <w:r>
        <w:rPr>
          <w:rFonts w:ascii="Times New Roman" w:hAnsi="Times New Roman" w:cs="Times New Roman"/>
          <w:sz w:val="22"/>
          <w:szCs w:val="22"/>
        </w:rPr>
        <w:t xml:space="preserve"> original </w:t>
      </w:r>
      <w:r w:rsidR="008F6EA5">
        <w:rPr>
          <w:rFonts w:ascii="Times New Roman" w:hAnsi="Times New Roman" w:cs="Times New Roman"/>
          <w:sz w:val="22"/>
          <w:szCs w:val="22"/>
        </w:rPr>
        <w:t xml:space="preserve">reviewers’ </w:t>
      </w:r>
      <w:r>
        <w:rPr>
          <w:rFonts w:ascii="Times New Roman" w:hAnsi="Times New Roman" w:cs="Times New Roman"/>
          <w:sz w:val="22"/>
          <w:szCs w:val="22"/>
        </w:rPr>
        <w:t xml:space="preserve">comments are in </w:t>
      </w:r>
      <w:r w:rsidRPr="0062706D">
        <w:rPr>
          <w:rFonts w:ascii="Times New Roman" w:hAnsi="Times New Roman" w:cs="Times New Roman"/>
          <w:b/>
          <w:bCs/>
          <w:sz w:val="22"/>
          <w:szCs w:val="22"/>
        </w:rPr>
        <w:t>black</w:t>
      </w:r>
      <w:r>
        <w:rPr>
          <w:rFonts w:ascii="Times New Roman" w:hAnsi="Times New Roman" w:cs="Times New Roman"/>
          <w:sz w:val="22"/>
          <w:szCs w:val="22"/>
        </w:rPr>
        <w:t xml:space="preserve">; our responses are in </w:t>
      </w:r>
      <w:r w:rsidRPr="0062706D">
        <w:rPr>
          <w:rFonts w:ascii="Times New Roman" w:hAnsi="Times New Roman" w:cs="Times New Roman"/>
          <w:b/>
          <w:bCs/>
          <w:color w:val="0070C0"/>
          <w:sz w:val="22"/>
          <w:szCs w:val="22"/>
        </w:rPr>
        <w:t>blue</w:t>
      </w:r>
      <w:r>
        <w:rPr>
          <w:rFonts w:ascii="Times New Roman" w:hAnsi="Times New Roman" w:cs="Times New Roman"/>
          <w:sz w:val="22"/>
          <w:szCs w:val="22"/>
        </w:rPr>
        <w:t xml:space="preserve">; the quotations in the revised manuscript are in </w:t>
      </w:r>
      <w:r w:rsidRPr="0062706D">
        <w:rPr>
          <w:rFonts w:ascii="Times New Roman" w:hAnsi="Times New Roman" w:cs="Times New Roman"/>
          <w:b/>
          <w:bCs/>
          <w:color w:val="FF0000"/>
          <w:sz w:val="22"/>
          <w:szCs w:val="22"/>
        </w:rPr>
        <w:t>red</w:t>
      </w:r>
      <w:r>
        <w:rPr>
          <w:rFonts w:ascii="Times New Roman" w:hAnsi="Times New Roman" w:cs="Times New Roman"/>
          <w:sz w:val="22"/>
          <w:szCs w:val="22"/>
        </w:rPr>
        <w:t>.</w:t>
      </w:r>
    </w:p>
    <w:p w14:paraId="6FD205EF" w14:textId="77777777" w:rsidR="00BE20A0" w:rsidRDefault="00BE20A0" w:rsidP="00F44FE3">
      <w:pPr>
        <w:spacing w:before="120" w:after="120"/>
        <w:jc w:val="both"/>
        <w:rPr>
          <w:rFonts w:ascii="Times New Roman" w:hAnsi="Times New Roman" w:cs="Times New Roman"/>
          <w:sz w:val="22"/>
          <w:szCs w:val="22"/>
        </w:rPr>
      </w:pPr>
    </w:p>
    <w:p w14:paraId="673AA6F8" w14:textId="7221F6A9"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Reviewers' comments:</w:t>
      </w:r>
    </w:p>
    <w:p w14:paraId="50246FC1" w14:textId="77777777" w:rsidR="00BE20A0" w:rsidRDefault="00BE20A0" w:rsidP="00F44FE3">
      <w:pPr>
        <w:spacing w:before="120" w:after="120"/>
        <w:jc w:val="both"/>
        <w:rPr>
          <w:rFonts w:ascii="Times New Roman" w:hAnsi="Times New Roman" w:cs="Times New Roman"/>
          <w:sz w:val="22"/>
          <w:szCs w:val="22"/>
        </w:rPr>
      </w:pPr>
    </w:p>
    <w:p w14:paraId="20E01C07"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EiC: While you are revising your paper, here is a list of points worth checking, which we find author's overlook. I will check that these are adhered to before your paper is approved for publication, assuming the revision satisfies the Associate Editor and Reviewers.</w:t>
      </w:r>
    </w:p>
    <w:p w14:paraId="70F80EBC" w14:textId="119BD994" w:rsidR="00F04680" w:rsidRPr="0062706D"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04680" w:rsidRPr="00F04680">
        <w:rPr>
          <w:rFonts w:ascii="Times New Roman" w:hAnsi="Times New Roman" w:cs="Times New Roman"/>
          <w:color w:val="0070C0"/>
          <w:sz w:val="22"/>
          <w:szCs w:val="22"/>
        </w:rPr>
        <w:t>Thank</w:t>
      </w:r>
      <w:r w:rsidR="00A53F8F">
        <w:rPr>
          <w:rFonts w:ascii="Times New Roman" w:hAnsi="Times New Roman" w:cs="Times New Roman"/>
          <w:color w:val="0070C0"/>
          <w:sz w:val="22"/>
          <w:szCs w:val="22"/>
        </w:rPr>
        <w:t>s</w:t>
      </w:r>
      <w:r w:rsidR="002358E0">
        <w:rPr>
          <w:rFonts w:ascii="Times New Roman" w:hAnsi="Times New Roman" w:cs="Times New Roman"/>
          <w:color w:val="0070C0"/>
          <w:sz w:val="22"/>
          <w:szCs w:val="22"/>
        </w:rPr>
        <w:t>.</w:t>
      </w:r>
      <w:r w:rsidR="00F04680" w:rsidRPr="00F04680">
        <w:rPr>
          <w:rFonts w:ascii="Times New Roman" w:hAnsi="Times New Roman" w:cs="Times New Roman"/>
          <w:color w:val="0070C0"/>
          <w:sz w:val="22"/>
          <w:szCs w:val="22"/>
        </w:rPr>
        <w:t xml:space="preserve"> </w:t>
      </w:r>
      <w:r w:rsidR="00F04680" w:rsidRPr="0062706D">
        <w:rPr>
          <w:rFonts w:ascii="Times New Roman" w:hAnsi="Times New Roman" w:cs="Times New Roman"/>
          <w:color w:val="0070C0"/>
          <w:sz w:val="22"/>
          <w:szCs w:val="22"/>
        </w:rPr>
        <w:t xml:space="preserve">We have </w:t>
      </w:r>
      <w:r w:rsidR="00442B0F">
        <w:rPr>
          <w:rFonts w:ascii="Times New Roman" w:hAnsi="Times New Roman" w:cs="Times New Roman"/>
          <w:color w:val="0070C0"/>
          <w:sz w:val="22"/>
          <w:szCs w:val="22"/>
        </w:rPr>
        <w:t>double-checked</w:t>
      </w:r>
      <w:r w:rsidR="00F04680" w:rsidRPr="00F04680">
        <w:rPr>
          <w:rFonts w:ascii="Times New Roman" w:hAnsi="Times New Roman" w:cs="Times New Roman"/>
          <w:color w:val="0070C0"/>
          <w:sz w:val="22"/>
          <w:szCs w:val="22"/>
        </w:rPr>
        <w:t xml:space="preserve"> and revised the manuscript according to the list</w:t>
      </w:r>
      <w:r w:rsidR="00442B0F">
        <w:rPr>
          <w:rFonts w:ascii="Times New Roman" w:hAnsi="Times New Roman" w:cs="Times New Roman"/>
          <w:color w:val="0070C0"/>
          <w:sz w:val="22"/>
          <w:szCs w:val="22"/>
        </w:rPr>
        <w:t xml:space="preserve"> below </w:t>
      </w:r>
      <w:r w:rsidR="00744430">
        <w:rPr>
          <w:rFonts w:ascii="Times New Roman" w:hAnsi="Times New Roman" w:cs="Times New Roman"/>
          <w:color w:val="0070C0"/>
          <w:sz w:val="22"/>
          <w:szCs w:val="22"/>
        </w:rPr>
        <w:t>from</w:t>
      </w:r>
      <w:r w:rsidR="00442B0F">
        <w:rPr>
          <w:rFonts w:ascii="Times New Roman" w:hAnsi="Times New Roman" w:cs="Times New Roman"/>
          <w:color w:val="0070C0"/>
          <w:sz w:val="22"/>
          <w:szCs w:val="22"/>
        </w:rPr>
        <w:t xml:space="preserve"> the editor-in-chief</w:t>
      </w:r>
      <w:r w:rsidR="00744430">
        <w:rPr>
          <w:rFonts w:ascii="Times New Roman" w:hAnsi="Times New Roman" w:cs="Times New Roman"/>
          <w:color w:val="0070C0"/>
          <w:sz w:val="22"/>
          <w:szCs w:val="22"/>
        </w:rPr>
        <w:t xml:space="preserve">. </w:t>
      </w:r>
    </w:p>
    <w:p w14:paraId="23873DF9"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a) Make sure your title is succinct and grammatical. It should ideally not exceed 10-15 words.</w:t>
      </w:r>
    </w:p>
    <w:p w14:paraId="2F129999" w14:textId="25A5C981" w:rsidR="00F04680" w:rsidRPr="0062706D"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62706D">
        <w:rPr>
          <w:rFonts w:ascii="Times New Roman" w:hAnsi="Times New Roman" w:cs="Times New Roman"/>
          <w:color w:val="0070C0"/>
          <w:sz w:val="22"/>
          <w:szCs w:val="22"/>
        </w:rPr>
        <w:t xml:space="preserve">Thanks for your </w:t>
      </w:r>
      <w:r w:rsidR="00A53F8F">
        <w:rPr>
          <w:rFonts w:ascii="Times New Roman" w:hAnsi="Times New Roman" w:cs="Times New Roman"/>
          <w:color w:val="0070C0"/>
          <w:sz w:val="22"/>
          <w:szCs w:val="22"/>
        </w:rPr>
        <w:t>suggestion</w:t>
      </w:r>
      <w:r w:rsidR="00744430">
        <w:rPr>
          <w:rFonts w:ascii="Times New Roman" w:hAnsi="Times New Roman" w:cs="Times New Roman"/>
          <w:color w:val="0070C0"/>
          <w:sz w:val="22"/>
          <w:szCs w:val="22"/>
        </w:rPr>
        <w:t>; our</w:t>
      </w:r>
      <w:r w:rsidR="0062706D">
        <w:rPr>
          <w:rFonts w:ascii="Times New Roman" w:hAnsi="Times New Roman" w:cs="Times New Roman"/>
          <w:color w:val="0070C0"/>
          <w:sz w:val="22"/>
          <w:szCs w:val="22"/>
        </w:rPr>
        <w:t xml:space="preserve"> current title</w:t>
      </w:r>
      <w:r w:rsidR="00744430">
        <w:rPr>
          <w:rFonts w:ascii="Times New Roman" w:hAnsi="Times New Roman" w:cs="Times New Roman"/>
          <w:color w:val="0070C0"/>
          <w:sz w:val="22"/>
          <w:szCs w:val="22"/>
        </w:rPr>
        <w:t>,</w:t>
      </w:r>
      <w:r w:rsidR="0062706D">
        <w:rPr>
          <w:rFonts w:ascii="Times New Roman" w:hAnsi="Times New Roman" w:cs="Times New Roman"/>
          <w:color w:val="0070C0"/>
          <w:sz w:val="22"/>
          <w:szCs w:val="22"/>
        </w:rPr>
        <w:t xml:space="preserve"> </w:t>
      </w:r>
      <w:r w:rsidR="00F04680" w:rsidRPr="00F04680">
        <w:rPr>
          <w:rFonts w:ascii="Times New Roman" w:hAnsi="Times New Roman" w:cs="Times New Roman"/>
          <w:color w:val="0070C0"/>
          <w:sz w:val="22"/>
          <w:szCs w:val="22"/>
        </w:rPr>
        <w:t>‘AGMN: Association Graph-based Graph Matching Network for Coronary Artery Semantic Labeling on Invasive Coronary An</w:t>
      </w:r>
      <w:r w:rsidR="00F04680" w:rsidRPr="00BF074C">
        <w:rPr>
          <w:rFonts w:ascii="Times New Roman" w:hAnsi="Times New Roman" w:cs="Times New Roman"/>
          <w:color w:val="0070C0"/>
          <w:sz w:val="22"/>
          <w:szCs w:val="22"/>
        </w:rPr>
        <w:t>giogr</w:t>
      </w:r>
      <w:r w:rsidR="00F04680" w:rsidRPr="00F04680">
        <w:rPr>
          <w:rFonts w:ascii="Times New Roman" w:hAnsi="Times New Roman" w:cs="Times New Roman"/>
          <w:color w:val="0070C0"/>
          <w:sz w:val="22"/>
          <w:szCs w:val="22"/>
        </w:rPr>
        <w:t>ams</w:t>
      </w:r>
      <w:r w:rsidR="007C4993">
        <w:rPr>
          <w:rFonts w:ascii="Times New Roman" w:hAnsi="Times New Roman" w:cs="Times New Roman"/>
          <w:color w:val="0070C0"/>
          <w:sz w:val="22"/>
          <w:szCs w:val="22"/>
        </w:rPr>
        <w:t>,</w:t>
      </w:r>
      <w:r w:rsidR="00F04680" w:rsidRPr="00F04680">
        <w:rPr>
          <w:rFonts w:ascii="Times New Roman" w:hAnsi="Times New Roman" w:cs="Times New Roman"/>
          <w:color w:val="0070C0"/>
          <w:sz w:val="22"/>
          <w:szCs w:val="22"/>
        </w:rPr>
        <w:t>’</w:t>
      </w:r>
      <w:r w:rsidR="0062706D">
        <w:rPr>
          <w:rFonts w:ascii="Times New Roman" w:hAnsi="Times New Roman" w:cs="Times New Roman"/>
          <w:color w:val="0070C0"/>
          <w:sz w:val="22"/>
          <w:szCs w:val="22"/>
        </w:rPr>
        <w:t xml:space="preserve"> has 15 words </w:t>
      </w:r>
      <w:r w:rsidR="007156E0">
        <w:rPr>
          <w:rFonts w:ascii="Times New Roman" w:hAnsi="Times New Roman" w:cs="Times New Roman"/>
          <w:color w:val="0070C0"/>
          <w:sz w:val="22"/>
          <w:szCs w:val="22"/>
        </w:rPr>
        <w:t xml:space="preserve">precisely </w:t>
      </w:r>
      <w:r w:rsidR="0062706D">
        <w:rPr>
          <w:rFonts w:ascii="Times New Roman" w:hAnsi="Times New Roman" w:cs="Times New Roman"/>
          <w:color w:val="0070C0"/>
          <w:sz w:val="22"/>
          <w:szCs w:val="22"/>
        </w:rPr>
        <w:t>convey</w:t>
      </w:r>
      <w:r w:rsidR="007156E0">
        <w:rPr>
          <w:rFonts w:ascii="Times New Roman" w:hAnsi="Times New Roman" w:cs="Times New Roman"/>
          <w:color w:val="0070C0"/>
          <w:sz w:val="22"/>
          <w:szCs w:val="22"/>
        </w:rPr>
        <w:t>ing</w:t>
      </w:r>
      <w:r w:rsidR="0062706D" w:rsidRPr="00F04680">
        <w:rPr>
          <w:rFonts w:ascii="Times New Roman" w:hAnsi="Times New Roman" w:cs="Times New Roman"/>
          <w:color w:val="0070C0"/>
          <w:sz w:val="22"/>
          <w:szCs w:val="22"/>
        </w:rPr>
        <w:t xml:space="preserve"> </w:t>
      </w:r>
      <w:r w:rsidR="0062706D">
        <w:rPr>
          <w:rFonts w:ascii="Times New Roman" w:hAnsi="Times New Roman" w:cs="Times New Roman"/>
          <w:color w:val="0070C0"/>
          <w:sz w:val="22"/>
          <w:szCs w:val="22"/>
        </w:rPr>
        <w:t xml:space="preserve">the </w:t>
      </w:r>
      <w:r w:rsidR="007156E0">
        <w:rPr>
          <w:rFonts w:ascii="Times New Roman" w:hAnsi="Times New Roman" w:cs="Times New Roman"/>
          <w:color w:val="0070C0"/>
          <w:sz w:val="22"/>
          <w:szCs w:val="22"/>
        </w:rPr>
        <w:t>scope of our work</w:t>
      </w:r>
      <w:r w:rsidR="0062706D">
        <w:rPr>
          <w:rFonts w:ascii="Times New Roman" w:hAnsi="Times New Roman" w:cs="Times New Roman"/>
          <w:color w:val="0070C0"/>
          <w:sz w:val="22"/>
          <w:szCs w:val="22"/>
        </w:rPr>
        <w:t>.</w:t>
      </w:r>
    </w:p>
    <w:p w14:paraId="29955808"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b) Make sure your conclusions reflect on the strengths and weaknesses of your work, how others in the field can benefit from it and thoroughly discus future work. The conclusions should be different in content from the abstract and be rather longer too.</w:t>
      </w:r>
    </w:p>
    <w:p w14:paraId="615EF60F" w14:textId="3E31DA98" w:rsidR="00BE20A0" w:rsidRDefault="006A7285" w:rsidP="00F44FE3">
      <w:pPr>
        <w:spacing w:before="120" w:after="120"/>
        <w:jc w:val="both"/>
        <w:rPr>
          <w:rFonts w:ascii="Times New Roman" w:hAnsi="Times New Roman" w:cs="Times New Roman"/>
          <w:sz w:val="22"/>
          <w:szCs w:val="22"/>
        </w:rPr>
      </w:pPr>
      <w:r>
        <w:rPr>
          <w:rFonts w:ascii="Times New Roman" w:hAnsi="Times New Roman" w:cs="Times New Roman"/>
          <w:color w:val="0070C0"/>
          <w:sz w:val="22"/>
          <w:szCs w:val="22"/>
        </w:rPr>
        <w:t xml:space="preserve">Reply: </w:t>
      </w:r>
      <w:r w:rsidR="0062706D" w:rsidRPr="0062706D">
        <w:rPr>
          <w:rFonts w:ascii="Times New Roman" w:hAnsi="Times New Roman" w:cs="Times New Roman"/>
          <w:color w:val="0070C0"/>
          <w:sz w:val="22"/>
          <w:szCs w:val="22"/>
        </w:rPr>
        <w:t xml:space="preserve">Thanks for the </w:t>
      </w:r>
      <w:r w:rsidR="00A53F8F">
        <w:rPr>
          <w:rFonts w:ascii="Times New Roman" w:hAnsi="Times New Roman" w:cs="Times New Roman"/>
          <w:color w:val="0070C0"/>
          <w:sz w:val="22"/>
          <w:szCs w:val="22"/>
        </w:rPr>
        <w:t>suggestion</w:t>
      </w:r>
      <w:r w:rsidR="0062706D" w:rsidRPr="0062706D">
        <w:rPr>
          <w:rFonts w:ascii="Times New Roman" w:hAnsi="Times New Roman" w:cs="Times New Roman"/>
          <w:color w:val="0070C0"/>
          <w:sz w:val="22"/>
          <w:szCs w:val="22"/>
        </w:rPr>
        <w:t>.</w:t>
      </w:r>
      <w:r w:rsidR="00D2510D">
        <w:rPr>
          <w:rFonts w:ascii="Times New Roman" w:hAnsi="Times New Roman" w:cs="Times New Roman"/>
          <w:color w:val="0070C0"/>
          <w:sz w:val="22"/>
          <w:szCs w:val="22"/>
        </w:rPr>
        <w:t xml:space="preserve"> </w:t>
      </w:r>
      <w:r w:rsidR="00EC47DC">
        <w:rPr>
          <w:rFonts w:ascii="Times New Roman" w:hAnsi="Times New Roman" w:cs="Times New Roman"/>
          <w:color w:val="0070C0"/>
          <w:sz w:val="22"/>
          <w:szCs w:val="22"/>
        </w:rPr>
        <w:t xml:space="preserve">Our current form of the conclusions </w:t>
      </w:r>
      <w:r w:rsidR="00306085">
        <w:rPr>
          <w:rFonts w:ascii="Times New Roman" w:hAnsi="Times New Roman" w:cs="Times New Roman"/>
          <w:color w:val="0070C0"/>
          <w:sz w:val="22"/>
          <w:szCs w:val="22"/>
        </w:rPr>
        <w:t xml:space="preserve">follows the suggestions </w:t>
      </w:r>
      <w:r w:rsidR="00EB5A07">
        <w:rPr>
          <w:rFonts w:ascii="Times New Roman" w:hAnsi="Times New Roman" w:cs="Times New Roman"/>
          <w:color w:val="0070C0"/>
          <w:sz w:val="22"/>
          <w:szCs w:val="22"/>
        </w:rPr>
        <w:t>of</w:t>
      </w:r>
      <w:r w:rsidR="00306085">
        <w:rPr>
          <w:rFonts w:ascii="Times New Roman" w:hAnsi="Times New Roman" w:cs="Times New Roman"/>
          <w:color w:val="0070C0"/>
          <w:sz w:val="22"/>
          <w:szCs w:val="22"/>
        </w:rPr>
        <w:t xml:space="preserve"> the editor-in-chief</w:t>
      </w:r>
      <w:r w:rsidR="0073069D">
        <w:rPr>
          <w:rFonts w:ascii="Times New Roman" w:hAnsi="Times New Roman" w:cs="Times New Roman"/>
          <w:color w:val="0070C0"/>
          <w:sz w:val="22"/>
          <w:szCs w:val="22"/>
        </w:rPr>
        <w:t>. Specifically, we included</w:t>
      </w:r>
      <w:r w:rsidR="00EB5A07">
        <w:rPr>
          <w:rFonts w:ascii="Times New Roman" w:hAnsi="Times New Roman" w:cs="Times New Roman"/>
          <w:color w:val="0070C0"/>
          <w:sz w:val="22"/>
          <w:szCs w:val="22"/>
        </w:rPr>
        <w:t xml:space="preserve"> a summary of our </w:t>
      </w:r>
      <w:r w:rsidR="00CB0DF8">
        <w:rPr>
          <w:rFonts w:ascii="Times New Roman" w:hAnsi="Times New Roman" w:cs="Times New Roman"/>
          <w:color w:val="0070C0"/>
          <w:sz w:val="22"/>
          <w:szCs w:val="22"/>
        </w:rPr>
        <w:t>findings</w:t>
      </w:r>
      <w:r w:rsidR="00EB5A07">
        <w:rPr>
          <w:rFonts w:ascii="Times New Roman" w:hAnsi="Times New Roman" w:cs="Times New Roman"/>
          <w:color w:val="0070C0"/>
          <w:sz w:val="22"/>
          <w:szCs w:val="22"/>
        </w:rPr>
        <w:t xml:space="preserve">, discussed limitations, and outlined future work.  </w:t>
      </w:r>
      <w:r w:rsidR="0073069D">
        <w:rPr>
          <w:rFonts w:ascii="Times New Roman" w:hAnsi="Times New Roman" w:cs="Times New Roman"/>
          <w:color w:val="0070C0"/>
          <w:sz w:val="22"/>
          <w:szCs w:val="22"/>
        </w:rPr>
        <w:t xml:space="preserve"> </w:t>
      </w:r>
    </w:p>
    <w:p w14:paraId="13127E69" w14:textId="20840D89"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c) Take a careful look at your bibliography and how you cite papers listed in it. Make sure it is current and cites recent work. Please cite a variety of different sources of literature. Please do not make excessive citation to </w:t>
      </w:r>
      <w:proofErr w:type="spellStart"/>
      <w:r>
        <w:rPr>
          <w:rFonts w:ascii="Times New Roman" w:hAnsi="Times New Roman" w:cs="Times New Roman"/>
          <w:sz w:val="22"/>
          <w:szCs w:val="22"/>
        </w:rPr>
        <w:t>arXiv</w:t>
      </w:r>
      <w:proofErr w:type="spellEnd"/>
      <w:r>
        <w:rPr>
          <w:rFonts w:ascii="Times New Roman" w:hAnsi="Times New Roman" w:cs="Times New Roman"/>
          <w:sz w:val="22"/>
          <w:szCs w:val="22"/>
        </w:rPr>
        <w:t xml:space="preserve"> papers, or papers from a single conference series. Do not cite large groups of papers without individually commenting on them. </w:t>
      </w: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we discourage " In prior work [1,2,3,4,5,6] …". Your bibliography should only exceptionally exceed about 40 items.</w:t>
      </w:r>
    </w:p>
    <w:p w14:paraId="47883745" w14:textId="17A5224D" w:rsidR="00BE20A0" w:rsidRPr="006A7285"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04680" w:rsidRPr="00F04680">
        <w:rPr>
          <w:rFonts w:ascii="Times New Roman" w:hAnsi="Times New Roman" w:cs="Times New Roman"/>
          <w:color w:val="0070C0"/>
          <w:sz w:val="22"/>
          <w:szCs w:val="22"/>
        </w:rPr>
        <w:t>Thanks for the suggestions. We have checked the reference section to meet the publication requirements. Besides, we have added several references accordingly and corrected the format of the citations.</w:t>
      </w:r>
    </w:p>
    <w:p w14:paraId="4FBD2396"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d) You may have originally written your paper with a different audience in mind. Please make sure the revised version is relevant to the readership of Pattern Recognition. To this end, please make sure you cite RECENT work from the field of pattern recognition that will be relevant to our readership.</w:t>
      </w:r>
    </w:p>
    <w:p w14:paraId="0B993C6F" w14:textId="47D52A36" w:rsidR="00F44FE3" w:rsidRPr="0093002E" w:rsidRDefault="006A7285"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44FE3" w:rsidRPr="00F44FE3">
        <w:rPr>
          <w:rFonts w:ascii="Times New Roman" w:hAnsi="Times New Roman" w:cs="Times New Roman"/>
          <w:color w:val="0070C0"/>
          <w:sz w:val="22"/>
          <w:szCs w:val="22"/>
        </w:rPr>
        <w:t xml:space="preserve">Thanks for the suggestion. Our study is related to deep learning on </w:t>
      </w:r>
      <w:r w:rsidR="00AE5B7E">
        <w:rPr>
          <w:rFonts w:ascii="Times New Roman" w:hAnsi="Times New Roman" w:cs="Times New Roman"/>
          <w:color w:val="0070C0"/>
          <w:sz w:val="22"/>
          <w:szCs w:val="22"/>
        </w:rPr>
        <w:t xml:space="preserve">the </w:t>
      </w:r>
      <w:r w:rsidR="00F44FE3" w:rsidRPr="00F44FE3">
        <w:rPr>
          <w:rFonts w:ascii="Times New Roman" w:hAnsi="Times New Roman" w:cs="Times New Roman"/>
          <w:color w:val="0070C0"/>
          <w:sz w:val="22"/>
          <w:szCs w:val="22"/>
        </w:rPr>
        <w:t xml:space="preserve">graph and medical image processing for coronary arteries semantic labeling </w:t>
      </w:r>
      <w:r w:rsidR="00F44FE3">
        <w:rPr>
          <w:rFonts w:ascii="Times New Roman" w:hAnsi="Times New Roman" w:cs="Times New Roman"/>
          <w:color w:val="0070C0"/>
          <w:sz w:val="22"/>
          <w:szCs w:val="22"/>
        </w:rPr>
        <w:t>using</w:t>
      </w:r>
      <w:r w:rsidR="00F44FE3" w:rsidRPr="00F44FE3">
        <w:rPr>
          <w:rFonts w:ascii="Times New Roman" w:hAnsi="Times New Roman" w:cs="Times New Roman"/>
          <w:color w:val="0070C0"/>
          <w:sz w:val="22"/>
          <w:szCs w:val="22"/>
        </w:rPr>
        <w:t xml:space="preserve"> </w:t>
      </w:r>
      <w:r w:rsidR="00F44FE3">
        <w:rPr>
          <w:rFonts w:ascii="Times New Roman" w:hAnsi="Times New Roman" w:cs="Times New Roman"/>
          <w:color w:val="0070C0"/>
          <w:sz w:val="22"/>
          <w:szCs w:val="22"/>
        </w:rPr>
        <w:t>i</w:t>
      </w:r>
      <w:r w:rsidR="00F44FE3" w:rsidRPr="00F44FE3">
        <w:rPr>
          <w:rFonts w:ascii="Times New Roman" w:hAnsi="Times New Roman" w:cs="Times New Roman"/>
          <w:color w:val="0070C0"/>
          <w:sz w:val="22"/>
          <w:szCs w:val="22"/>
        </w:rPr>
        <w:t xml:space="preserve">nvasive </w:t>
      </w:r>
      <w:r w:rsidR="00F44FE3">
        <w:rPr>
          <w:rFonts w:ascii="Times New Roman" w:hAnsi="Times New Roman" w:cs="Times New Roman"/>
          <w:color w:val="0070C0"/>
          <w:sz w:val="22"/>
          <w:szCs w:val="22"/>
        </w:rPr>
        <w:t>c</w:t>
      </w:r>
      <w:r w:rsidR="00F44FE3" w:rsidRPr="00F44FE3">
        <w:rPr>
          <w:rFonts w:ascii="Times New Roman" w:hAnsi="Times New Roman" w:cs="Times New Roman"/>
          <w:color w:val="0070C0"/>
          <w:sz w:val="22"/>
          <w:szCs w:val="22"/>
        </w:rPr>
        <w:t xml:space="preserve">oronary </w:t>
      </w:r>
      <w:r w:rsidR="00F44FE3">
        <w:rPr>
          <w:rFonts w:ascii="Times New Roman" w:hAnsi="Times New Roman" w:cs="Times New Roman"/>
          <w:color w:val="0070C0"/>
          <w:sz w:val="22"/>
          <w:szCs w:val="22"/>
        </w:rPr>
        <w:t>a</w:t>
      </w:r>
      <w:r w:rsidR="00F44FE3" w:rsidRPr="00F44FE3">
        <w:rPr>
          <w:rFonts w:ascii="Times New Roman" w:hAnsi="Times New Roman" w:cs="Times New Roman"/>
          <w:color w:val="0070C0"/>
          <w:sz w:val="22"/>
          <w:szCs w:val="22"/>
        </w:rPr>
        <w:t>ngiograms</w:t>
      </w:r>
      <w:r w:rsidR="00F44FE3">
        <w:rPr>
          <w:rFonts w:ascii="Times New Roman" w:hAnsi="Times New Roman" w:cs="Times New Roman"/>
          <w:color w:val="0070C0"/>
          <w:sz w:val="22"/>
          <w:szCs w:val="22"/>
        </w:rPr>
        <w:t>, aiming at the potential readers in pattern recognition, especially for the special issue of ‘</w:t>
      </w:r>
      <w:r w:rsidR="00F44FE3" w:rsidRPr="00F44FE3">
        <w:rPr>
          <w:rFonts w:ascii="Times New Roman" w:hAnsi="Times New Roman" w:cs="Times New Roman"/>
          <w:color w:val="0070C0"/>
          <w:sz w:val="22"/>
          <w:szCs w:val="22"/>
        </w:rPr>
        <w:t>Graph Machine Learning</w:t>
      </w:r>
      <w:r w:rsidR="009A14A4">
        <w:rPr>
          <w:rFonts w:ascii="Times New Roman" w:hAnsi="Times New Roman" w:cs="Times New Roman"/>
          <w:color w:val="0070C0"/>
          <w:sz w:val="22"/>
          <w:szCs w:val="22"/>
        </w:rPr>
        <w:t>.’</w:t>
      </w:r>
    </w:p>
    <w:p w14:paraId="1456642B" w14:textId="77777777" w:rsidR="00BE20A0" w:rsidRDefault="00BE20A0" w:rsidP="00F44FE3">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e) Do not exceed the page limits or violate the format, </w:t>
      </w:r>
      <w:proofErr w:type="gramStart"/>
      <w:r>
        <w:rPr>
          <w:rFonts w:ascii="Times New Roman" w:hAnsi="Times New Roman" w:cs="Times New Roman"/>
          <w:sz w:val="22"/>
          <w:szCs w:val="22"/>
        </w:rPr>
        <w:t>i.e.</w:t>
      </w:r>
      <w:proofErr w:type="gramEnd"/>
      <w:r>
        <w:rPr>
          <w:rFonts w:ascii="Times New Roman" w:hAnsi="Times New Roman" w:cs="Times New Roman"/>
          <w:sz w:val="22"/>
          <w:szCs w:val="22"/>
        </w:rPr>
        <w:t xml:space="preserve"> double spaced SINGLE column with a maximum of 35 pages for a regular paper and 40 pages for a review.</w:t>
      </w:r>
    </w:p>
    <w:p w14:paraId="27B21D26" w14:textId="546FB724" w:rsidR="00BE20A0" w:rsidRDefault="006A7285" w:rsidP="00F44FE3">
      <w:pPr>
        <w:spacing w:before="120" w:after="120"/>
        <w:jc w:val="both"/>
        <w:rPr>
          <w:rFonts w:ascii="Times New Roman" w:hAnsi="Times New Roman" w:cs="Times New Roman"/>
          <w:sz w:val="22"/>
          <w:szCs w:val="22"/>
        </w:rPr>
      </w:pPr>
      <w:r>
        <w:rPr>
          <w:rFonts w:ascii="Times New Roman" w:hAnsi="Times New Roman" w:cs="Times New Roman"/>
          <w:color w:val="0070C0"/>
          <w:sz w:val="22"/>
          <w:szCs w:val="22"/>
        </w:rPr>
        <w:lastRenderedPageBreak/>
        <w:t xml:space="preserve">Reply: </w:t>
      </w:r>
      <w:r w:rsidR="00F44FE3" w:rsidRPr="00F44FE3">
        <w:rPr>
          <w:rFonts w:ascii="Times New Roman" w:hAnsi="Times New Roman" w:cs="Times New Roman"/>
          <w:color w:val="0070C0"/>
          <w:sz w:val="22"/>
          <w:szCs w:val="22"/>
        </w:rPr>
        <w:t xml:space="preserve">Our paper has a total </w:t>
      </w:r>
      <w:r w:rsidR="009B5F5A">
        <w:rPr>
          <w:rFonts w:ascii="Times New Roman" w:hAnsi="Times New Roman" w:cs="Times New Roman"/>
          <w:color w:val="0070C0"/>
          <w:sz w:val="22"/>
          <w:szCs w:val="22"/>
        </w:rPr>
        <w:t>number</w:t>
      </w:r>
      <w:r w:rsidR="009B5F5A" w:rsidRPr="00F44FE3">
        <w:rPr>
          <w:rFonts w:ascii="Times New Roman" w:hAnsi="Times New Roman" w:cs="Times New Roman"/>
          <w:color w:val="0070C0"/>
          <w:sz w:val="22"/>
          <w:szCs w:val="22"/>
        </w:rPr>
        <w:t xml:space="preserve"> </w:t>
      </w:r>
      <w:r w:rsidR="00F44FE3" w:rsidRPr="00F44FE3">
        <w:rPr>
          <w:rFonts w:ascii="Times New Roman" w:hAnsi="Times New Roman" w:cs="Times New Roman"/>
          <w:color w:val="0070C0"/>
          <w:sz w:val="22"/>
          <w:szCs w:val="22"/>
        </w:rPr>
        <w:t xml:space="preserve">of </w:t>
      </w:r>
      <w:r w:rsidR="004653DD">
        <w:rPr>
          <w:rFonts w:ascii="Times New Roman" w:hAnsi="Times New Roman" w:cs="Times New Roman"/>
          <w:color w:val="0070C0"/>
          <w:sz w:val="22"/>
          <w:szCs w:val="22"/>
        </w:rPr>
        <w:t>28</w:t>
      </w:r>
      <w:r w:rsidR="00F44FE3" w:rsidRPr="00F44FE3">
        <w:rPr>
          <w:rFonts w:ascii="Times New Roman" w:hAnsi="Times New Roman" w:cs="Times New Roman"/>
          <w:color w:val="0070C0"/>
          <w:sz w:val="22"/>
          <w:szCs w:val="22"/>
        </w:rPr>
        <w:t xml:space="preserve"> </w:t>
      </w:r>
      <w:r w:rsidR="009B5F5A">
        <w:rPr>
          <w:rFonts w:ascii="Times New Roman" w:hAnsi="Times New Roman" w:cs="Times New Roman"/>
          <w:color w:val="0070C0"/>
          <w:sz w:val="22"/>
          <w:szCs w:val="22"/>
        </w:rPr>
        <w:t xml:space="preserve">pages </w:t>
      </w:r>
      <w:r w:rsidR="00F44FE3" w:rsidRPr="00F44FE3">
        <w:rPr>
          <w:rFonts w:ascii="Times New Roman" w:hAnsi="Times New Roman" w:cs="Times New Roman"/>
          <w:color w:val="0070C0"/>
          <w:sz w:val="22"/>
          <w:szCs w:val="22"/>
        </w:rPr>
        <w:t>which meets the publication requirements.</w:t>
      </w:r>
    </w:p>
    <w:p w14:paraId="571ED65E" w14:textId="77777777" w:rsidR="000D6978" w:rsidRDefault="000D6978" w:rsidP="00F44FE3">
      <w:pPr>
        <w:spacing w:before="120" w:after="120"/>
        <w:jc w:val="both"/>
        <w:rPr>
          <w:rFonts w:ascii="Times New Roman" w:hAnsi="Times New Roman" w:cs="Times New Roman"/>
          <w:sz w:val="22"/>
          <w:szCs w:val="22"/>
        </w:rPr>
      </w:pPr>
      <w:r w:rsidRPr="000D6978">
        <w:rPr>
          <w:rFonts w:ascii="Times New Roman" w:hAnsi="Times New Roman" w:cs="Times New Roman"/>
          <w:sz w:val="22"/>
          <w:szCs w:val="22"/>
        </w:rPr>
        <w:t xml:space="preserve">GE: One reviewer still has ONE concern on the manuscript which should be addressed before recommend for publication. Based on the review reports, my recommendation is Minor Revisions. </w:t>
      </w:r>
    </w:p>
    <w:p w14:paraId="318ED45E" w14:textId="420BEE90" w:rsidR="006A7285" w:rsidRPr="006A7285" w:rsidRDefault="009C6074" w:rsidP="00F44FE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R</w:t>
      </w:r>
      <w:r>
        <w:rPr>
          <w:rFonts w:ascii="Times New Roman" w:hAnsi="Times New Roman" w:cs="Times New Roman" w:hint="eastAsia"/>
          <w:color w:val="0070C0"/>
          <w:sz w:val="22"/>
          <w:szCs w:val="22"/>
        </w:rPr>
        <w:t>eply</w:t>
      </w:r>
      <w:r>
        <w:rPr>
          <w:rFonts w:ascii="Times New Roman" w:hAnsi="Times New Roman" w:cs="Times New Roman"/>
          <w:color w:val="0070C0"/>
          <w:sz w:val="22"/>
          <w:szCs w:val="22"/>
        </w:rPr>
        <w:t>:</w:t>
      </w:r>
      <w:r w:rsidR="004328E6">
        <w:rPr>
          <w:rFonts w:ascii="Times New Roman" w:hAnsi="Times New Roman" w:cs="Times New Roman"/>
          <w:color w:val="0070C0"/>
          <w:sz w:val="22"/>
          <w:szCs w:val="22"/>
        </w:rPr>
        <w:t xml:space="preserve"> We</w:t>
      </w:r>
      <w:r w:rsidR="004328E6" w:rsidRPr="004328E6">
        <w:rPr>
          <w:rFonts w:ascii="Times New Roman" w:hAnsi="Times New Roman" w:cs="Times New Roman"/>
          <w:color w:val="0070C0"/>
          <w:sz w:val="22"/>
          <w:szCs w:val="22"/>
        </w:rPr>
        <w:t xml:space="preserve"> would like to extend my appreciation to the editorial team for their support throughout the review process. </w:t>
      </w:r>
      <w:r w:rsidR="004328E6">
        <w:rPr>
          <w:rFonts w:ascii="Times New Roman" w:hAnsi="Times New Roman" w:cs="Times New Roman"/>
          <w:color w:val="0070C0"/>
          <w:sz w:val="22"/>
          <w:szCs w:val="22"/>
        </w:rPr>
        <w:t>The</w:t>
      </w:r>
      <w:r w:rsidR="004328E6" w:rsidRPr="004328E6">
        <w:rPr>
          <w:rFonts w:ascii="Times New Roman" w:hAnsi="Times New Roman" w:cs="Times New Roman"/>
          <w:color w:val="0070C0"/>
          <w:sz w:val="22"/>
          <w:szCs w:val="22"/>
        </w:rPr>
        <w:t xml:space="preserve"> commitment to maintaining the quality and rigor of the journal is commendable.</w:t>
      </w:r>
      <w:r w:rsidR="004328E6">
        <w:rPr>
          <w:rFonts w:ascii="Times New Roman" w:hAnsi="Times New Roman" w:cs="Times New Roman"/>
          <w:color w:val="0070C0"/>
          <w:sz w:val="22"/>
          <w:szCs w:val="22"/>
        </w:rPr>
        <w:t xml:space="preserve"> And </w:t>
      </w:r>
      <w:r w:rsidR="004328E6" w:rsidRPr="004328E6">
        <w:rPr>
          <w:rFonts w:ascii="Times New Roman" w:hAnsi="Times New Roman" w:cs="Times New Roman"/>
          <w:color w:val="0070C0"/>
          <w:sz w:val="22"/>
          <w:szCs w:val="22"/>
        </w:rPr>
        <w:t>thank you for recognizing the significance of my research</w:t>
      </w:r>
      <w:r w:rsidR="004328E6">
        <w:rPr>
          <w:rFonts w:ascii="Times New Roman" w:hAnsi="Times New Roman" w:cs="Times New Roman"/>
          <w:color w:val="0070C0"/>
          <w:sz w:val="22"/>
          <w:szCs w:val="22"/>
        </w:rPr>
        <w:t>. The response to this question is shown below.</w:t>
      </w:r>
    </w:p>
    <w:p w14:paraId="7451143B" w14:textId="77777777" w:rsidR="006740D1" w:rsidRDefault="006740D1" w:rsidP="00803E74">
      <w:pPr>
        <w:spacing w:before="120" w:after="120"/>
        <w:jc w:val="both"/>
        <w:rPr>
          <w:rFonts w:ascii="Times New Roman" w:hAnsi="Times New Roman" w:cs="Times New Roman"/>
          <w:color w:val="FF0000"/>
          <w:sz w:val="22"/>
          <w:szCs w:val="22"/>
        </w:rPr>
      </w:pPr>
    </w:p>
    <w:p w14:paraId="665627B1" w14:textId="717AE3F1" w:rsidR="00803E74" w:rsidRPr="00DB1FA5" w:rsidRDefault="00803E74" w:rsidP="00F44FE3">
      <w:pPr>
        <w:spacing w:before="120" w:after="120"/>
        <w:jc w:val="both"/>
        <w:rPr>
          <w:rFonts w:ascii="Times New Roman" w:hAnsi="Times New Roman" w:cs="Times New Roman"/>
          <w:color w:val="FF0000"/>
          <w:sz w:val="22"/>
          <w:szCs w:val="22"/>
        </w:rPr>
      </w:pPr>
    </w:p>
    <w:p w14:paraId="6C8AC400" w14:textId="5D7CE002" w:rsidR="00331CC4" w:rsidRDefault="00331CC4">
      <w:pPr>
        <w:rPr>
          <w:rFonts w:ascii="Times New Roman" w:hAnsi="Times New Roman" w:cs="Times New Roman"/>
          <w:color w:val="0070C0"/>
          <w:sz w:val="22"/>
          <w:szCs w:val="22"/>
        </w:rPr>
      </w:pPr>
      <w:r>
        <w:rPr>
          <w:rFonts w:ascii="Times New Roman" w:hAnsi="Times New Roman" w:cs="Times New Roman"/>
          <w:color w:val="0070C0"/>
          <w:sz w:val="22"/>
          <w:szCs w:val="22"/>
        </w:rPr>
        <w:br w:type="page"/>
      </w:r>
    </w:p>
    <w:p w14:paraId="6CD6AB57" w14:textId="77777777" w:rsidR="000D6978" w:rsidRPr="000D6978" w:rsidRDefault="000D6978" w:rsidP="000D6978">
      <w:pPr>
        <w:spacing w:before="120" w:after="120"/>
        <w:jc w:val="both"/>
        <w:rPr>
          <w:rFonts w:ascii="Times New Roman" w:hAnsi="Times New Roman" w:cs="Times New Roman"/>
          <w:sz w:val="22"/>
          <w:szCs w:val="22"/>
        </w:rPr>
      </w:pPr>
      <w:r w:rsidRPr="00DF62DF">
        <w:rPr>
          <w:rFonts w:ascii="Times New Roman" w:hAnsi="Times New Roman" w:cs="Times New Roman"/>
          <w:b/>
          <w:bCs/>
          <w:sz w:val="22"/>
          <w:szCs w:val="22"/>
        </w:rPr>
        <w:lastRenderedPageBreak/>
        <w:t>Reviewer #1</w:t>
      </w:r>
      <w:r w:rsidRPr="000D6978">
        <w:rPr>
          <w:rFonts w:ascii="Times New Roman" w:hAnsi="Times New Roman" w:cs="Times New Roman"/>
          <w:sz w:val="22"/>
          <w:szCs w:val="22"/>
        </w:rPr>
        <w:t xml:space="preserve">: Notes to the </w:t>
      </w:r>
      <w:proofErr w:type="gramStart"/>
      <w:r w:rsidRPr="000D6978">
        <w:rPr>
          <w:rFonts w:ascii="Times New Roman" w:hAnsi="Times New Roman" w:cs="Times New Roman"/>
          <w:sz w:val="22"/>
          <w:szCs w:val="22"/>
        </w:rPr>
        <w:t>Reviewer :</w:t>
      </w:r>
      <w:proofErr w:type="gramEnd"/>
      <w:r w:rsidRPr="000D6978">
        <w:rPr>
          <w:rFonts w:ascii="Times New Roman" w:hAnsi="Times New Roman" w:cs="Times New Roman"/>
          <w:sz w:val="22"/>
          <w:szCs w:val="22"/>
        </w:rPr>
        <w:t xml:space="preserve"> This field is mandatory. Please put here your comments explaining your ratings of the paper and suggesting improvements</w:t>
      </w:r>
    </w:p>
    <w:p w14:paraId="027807B2" w14:textId="77777777" w:rsidR="000D6978" w:rsidRPr="000D6978" w:rsidRDefault="000D6978" w:rsidP="000D6978">
      <w:pPr>
        <w:spacing w:before="120" w:after="120"/>
        <w:jc w:val="both"/>
        <w:rPr>
          <w:rFonts w:ascii="Times New Roman" w:hAnsi="Times New Roman" w:cs="Times New Roman"/>
          <w:sz w:val="22"/>
          <w:szCs w:val="22"/>
        </w:rPr>
      </w:pPr>
    </w:p>
    <w:p w14:paraId="74CCA304" w14:textId="77777777" w:rsidR="000D6978" w:rsidRPr="000D6978" w:rsidRDefault="000D6978" w:rsidP="000D6978">
      <w:pPr>
        <w:spacing w:before="120" w:after="120"/>
        <w:jc w:val="both"/>
        <w:rPr>
          <w:rFonts w:ascii="Times New Roman" w:hAnsi="Times New Roman" w:cs="Times New Roman"/>
          <w:color w:val="0070C0"/>
          <w:sz w:val="22"/>
          <w:szCs w:val="22"/>
        </w:rPr>
      </w:pPr>
      <w:r w:rsidRPr="00DF62DF">
        <w:rPr>
          <w:rFonts w:ascii="Times New Roman" w:hAnsi="Times New Roman" w:cs="Times New Roman"/>
          <w:b/>
          <w:bCs/>
          <w:sz w:val="22"/>
          <w:szCs w:val="22"/>
        </w:rPr>
        <w:t>Reviewer #2</w:t>
      </w:r>
      <w:r w:rsidRPr="000D6978">
        <w:rPr>
          <w:rFonts w:ascii="Times New Roman" w:hAnsi="Times New Roman" w:cs="Times New Roman"/>
          <w:sz w:val="22"/>
          <w:szCs w:val="22"/>
        </w:rPr>
        <w:t>: The article has been revised very well, it is recommended to accept.</w:t>
      </w:r>
      <w:r w:rsidRPr="000D6978">
        <w:rPr>
          <w:rFonts w:ascii="Times New Roman" w:hAnsi="Times New Roman" w:cs="Times New Roman"/>
          <w:color w:val="0070C0"/>
          <w:sz w:val="22"/>
          <w:szCs w:val="22"/>
        </w:rPr>
        <w:t xml:space="preserve"> </w:t>
      </w:r>
    </w:p>
    <w:p w14:paraId="3AF40C18" w14:textId="704185BE" w:rsidR="00A24E4A" w:rsidRDefault="00F44FE3" w:rsidP="000D6978">
      <w:pPr>
        <w:spacing w:before="120" w:after="120"/>
        <w:jc w:val="both"/>
        <w:rPr>
          <w:rFonts w:ascii="Times New Roman" w:hAnsi="Times New Roman" w:cs="Times New Roman"/>
          <w:color w:val="0070C0"/>
          <w:sz w:val="22"/>
          <w:szCs w:val="22"/>
        </w:rPr>
      </w:pPr>
      <w:r w:rsidRPr="00A24E4A">
        <w:rPr>
          <w:rFonts w:ascii="Times New Roman" w:hAnsi="Times New Roman" w:cs="Times New Roman"/>
          <w:color w:val="0070C0"/>
          <w:sz w:val="22"/>
          <w:szCs w:val="22"/>
        </w:rPr>
        <w:t xml:space="preserve">Thanks </w:t>
      </w:r>
      <w:r w:rsidR="000D6978">
        <w:rPr>
          <w:rFonts w:ascii="Times New Roman" w:hAnsi="Times New Roman" w:cs="Times New Roman"/>
          <w:color w:val="0070C0"/>
          <w:sz w:val="22"/>
          <w:szCs w:val="22"/>
        </w:rPr>
        <w:t xml:space="preserve">for your </w:t>
      </w:r>
      <w:r w:rsidR="005C48A5">
        <w:rPr>
          <w:rFonts w:ascii="Times New Roman" w:hAnsi="Times New Roman" w:cs="Times New Roman"/>
          <w:color w:val="0070C0"/>
          <w:sz w:val="22"/>
          <w:szCs w:val="22"/>
        </w:rPr>
        <w:t xml:space="preserve">previous </w:t>
      </w:r>
      <w:r w:rsidR="005C48A5" w:rsidRPr="005C48A5">
        <w:rPr>
          <w:rFonts w:ascii="Times New Roman" w:hAnsi="Times New Roman" w:cs="Times New Roman"/>
          <w:color w:val="0070C0"/>
          <w:sz w:val="22"/>
          <w:szCs w:val="22"/>
        </w:rPr>
        <w:t>constructive comments and valuable suggestions</w:t>
      </w:r>
      <w:r w:rsidR="005C48A5">
        <w:rPr>
          <w:rFonts w:ascii="Times New Roman" w:hAnsi="Times New Roman" w:cs="Times New Roman"/>
          <w:color w:val="0070C0"/>
          <w:sz w:val="22"/>
          <w:szCs w:val="22"/>
        </w:rPr>
        <w:t>, which</w:t>
      </w:r>
      <w:r w:rsidR="005C48A5" w:rsidRPr="005C48A5">
        <w:rPr>
          <w:rFonts w:ascii="Times New Roman" w:hAnsi="Times New Roman" w:cs="Times New Roman"/>
          <w:color w:val="0070C0"/>
          <w:sz w:val="22"/>
          <w:szCs w:val="22"/>
        </w:rPr>
        <w:t xml:space="preserve"> have immensely contributed to improving the quality of my research. </w:t>
      </w:r>
      <w:r w:rsidR="004328E6">
        <w:rPr>
          <w:rFonts w:ascii="Times New Roman" w:hAnsi="Times New Roman" w:cs="Times New Roman"/>
          <w:color w:val="0070C0"/>
          <w:sz w:val="22"/>
          <w:szCs w:val="22"/>
        </w:rPr>
        <w:t>We are</w:t>
      </w:r>
      <w:r w:rsidR="005C48A5" w:rsidRPr="005C48A5">
        <w:rPr>
          <w:rFonts w:ascii="Times New Roman" w:hAnsi="Times New Roman" w:cs="Times New Roman"/>
          <w:color w:val="0070C0"/>
          <w:sz w:val="22"/>
          <w:szCs w:val="22"/>
        </w:rPr>
        <w:t xml:space="preserve"> thankful for your time and effort in carefully reviewing </w:t>
      </w:r>
      <w:r w:rsidR="004328E6">
        <w:rPr>
          <w:rFonts w:ascii="Times New Roman" w:hAnsi="Times New Roman" w:cs="Times New Roman"/>
          <w:color w:val="0070C0"/>
          <w:sz w:val="22"/>
          <w:szCs w:val="22"/>
        </w:rPr>
        <w:t>our</w:t>
      </w:r>
      <w:r w:rsidR="005C48A5" w:rsidRPr="005C48A5">
        <w:rPr>
          <w:rFonts w:ascii="Times New Roman" w:hAnsi="Times New Roman" w:cs="Times New Roman"/>
          <w:color w:val="0070C0"/>
          <w:sz w:val="22"/>
          <w:szCs w:val="22"/>
        </w:rPr>
        <w:t xml:space="preserve"> manuscript and providing such thoughtful recommendations</w:t>
      </w:r>
      <w:r w:rsidR="005C48A5">
        <w:rPr>
          <w:rFonts w:ascii="Times New Roman" w:hAnsi="Times New Roman" w:cs="Times New Roman"/>
          <w:color w:val="0070C0"/>
          <w:sz w:val="22"/>
          <w:szCs w:val="22"/>
        </w:rPr>
        <w:t>.</w:t>
      </w:r>
    </w:p>
    <w:p w14:paraId="25829DD0" w14:textId="77777777" w:rsidR="000D6978" w:rsidRPr="00A24E4A" w:rsidRDefault="000D6978" w:rsidP="000D6978">
      <w:pPr>
        <w:spacing w:before="120" w:after="120"/>
        <w:jc w:val="both"/>
        <w:rPr>
          <w:rFonts w:ascii="Times New Roman" w:hAnsi="Times New Roman" w:cs="Times New Roman"/>
          <w:color w:val="0070C0"/>
          <w:sz w:val="22"/>
          <w:szCs w:val="22"/>
        </w:rPr>
      </w:pPr>
    </w:p>
    <w:p w14:paraId="1F87211E" w14:textId="0B43A4CF" w:rsidR="00B609F3" w:rsidRDefault="00BE20A0" w:rsidP="00B609F3">
      <w:pPr>
        <w:spacing w:before="120" w:after="120"/>
        <w:jc w:val="both"/>
        <w:rPr>
          <w:rFonts w:ascii="Times New Roman" w:hAnsi="Times New Roman" w:cs="Times New Roman"/>
          <w:sz w:val="22"/>
          <w:szCs w:val="22"/>
        </w:rPr>
      </w:pPr>
      <w:r w:rsidRPr="00BD6B1C">
        <w:rPr>
          <w:rFonts w:ascii="Times New Roman" w:hAnsi="Times New Roman" w:cs="Times New Roman"/>
          <w:b/>
          <w:bCs/>
          <w:sz w:val="22"/>
          <w:szCs w:val="22"/>
        </w:rPr>
        <w:t>Reviewer #4:</w:t>
      </w:r>
      <w:r>
        <w:rPr>
          <w:rFonts w:ascii="Times New Roman" w:hAnsi="Times New Roman" w:cs="Times New Roman"/>
          <w:sz w:val="22"/>
          <w:szCs w:val="22"/>
        </w:rPr>
        <w:t xml:space="preserve"> In this </w:t>
      </w:r>
      <w:proofErr w:type="gramStart"/>
      <w:r w:rsidR="00B609F3" w:rsidRPr="00B609F3">
        <w:rPr>
          <w:rFonts w:ascii="Times New Roman" w:hAnsi="Times New Roman" w:cs="Times New Roman"/>
          <w:sz w:val="22"/>
          <w:szCs w:val="22"/>
        </w:rPr>
        <w:t>The</w:t>
      </w:r>
      <w:proofErr w:type="gramEnd"/>
      <w:r w:rsidR="00B609F3" w:rsidRPr="00B609F3">
        <w:rPr>
          <w:rFonts w:ascii="Times New Roman" w:hAnsi="Times New Roman" w:cs="Times New Roman"/>
          <w:sz w:val="22"/>
          <w:szCs w:val="22"/>
        </w:rPr>
        <w:t xml:space="preserve"> authors answered my questions carefully. The revision has better readability than the original. The only one limitation is the complexity of the calculation. I suggest to accepting it.</w:t>
      </w:r>
    </w:p>
    <w:p w14:paraId="34C94C8D" w14:textId="01BFB2E9" w:rsidR="00B609F3" w:rsidRDefault="00326B8C" w:rsidP="00326B8C">
      <w:pPr>
        <w:spacing w:before="120" w:after="120"/>
        <w:jc w:val="both"/>
        <w:rPr>
          <w:rFonts w:ascii="Times New Roman" w:hAnsi="Times New Roman" w:cs="Times New Roman"/>
          <w:color w:val="0070C0"/>
          <w:sz w:val="22"/>
          <w:szCs w:val="22"/>
        </w:rPr>
      </w:pPr>
      <w:r w:rsidRPr="00326B8C">
        <w:rPr>
          <w:rFonts w:ascii="Times New Roman" w:hAnsi="Times New Roman" w:cs="Times New Roman"/>
          <w:color w:val="0070C0"/>
          <w:sz w:val="22"/>
          <w:szCs w:val="22"/>
        </w:rPr>
        <w:t>Thanks for your constructive comments and recommendation.</w:t>
      </w:r>
      <w:r>
        <w:rPr>
          <w:rFonts w:ascii="Times New Roman" w:hAnsi="Times New Roman" w:cs="Times New Roman"/>
          <w:color w:val="0070C0"/>
          <w:sz w:val="22"/>
          <w:szCs w:val="22"/>
        </w:rPr>
        <w:t xml:space="preserve"> </w:t>
      </w:r>
      <w:r w:rsidRPr="00326B8C">
        <w:rPr>
          <w:rFonts w:ascii="Times New Roman" w:hAnsi="Times New Roman" w:cs="Times New Roman"/>
          <w:color w:val="0070C0"/>
          <w:sz w:val="22"/>
          <w:szCs w:val="22"/>
        </w:rPr>
        <w:t>Evaluating the complexity of a deep learning model involves assessing various aspects related to its architecture, size, and computational requirements</w:t>
      </w:r>
      <w:r>
        <w:rPr>
          <w:rFonts w:ascii="Times New Roman" w:hAnsi="Times New Roman" w:cs="Times New Roman"/>
          <w:color w:val="0070C0"/>
          <w:sz w:val="22"/>
          <w:szCs w:val="22"/>
        </w:rPr>
        <w:t xml:space="preserve">. </w:t>
      </w:r>
      <w:proofErr w:type="spellStart"/>
      <w:r>
        <w:rPr>
          <w:rFonts w:ascii="Times New Roman" w:hAnsi="Times New Roman" w:cs="Times New Roman"/>
          <w:color w:val="0070C0"/>
          <w:sz w:val="22"/>
          <w:szCs w:val="22"/>
        </w:rPr>
        <w:t>Belows</w:t>
      </w:r>
      <w:proofErr w:type="spellEnd"/>
      <w:r>
        <w:rPr>
          <w:rFonts w:ascii="Times New Roman" w:hAnsi="Times New Roman" w:cs="Times New Roman"/>
          <w:color w:val="0070C0"/>
          <w:sz w:val="22"/>
          <w:szCs w:val="22"/>
        </w:rPr>
        <w:t xml:space="preserve"> are common measures used to evaluate the complexity of a deep learning model.</w:t>
      </w:r>
    </w:p>
    <w:p w14:paraId="0C355A98" w14:textId="4E1129ED" w:rsidR="00B6671E" w:rsidRPr="00B6671E" w:rsidRDefault="00B6671E" w:rsidP="00B6671E">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1</w:t>
      </w:r>
      <w:r w:rsidR="00E77DA6">
        <w:rPr>
          <w:rFonts w:ascii="Times New Roman" w:hAnsi="Times New Roman" w:cs="Times New Roman"/>
          <w:color w:val="0070C0"/>
          <w:sz w:val="22"/>
          <w:szCs w:val="22"/>
        </w:rPr>
        <w:t>)</w:t>
      </w:r>
      <w:r>
        <w:rPr>
          <w:rFonts w:ascii="Times New Roman" w:hAnsi="Times New Roman" w:cs="Times New Roman"/>
          <w:color w:val="0070C0"/>
          <w:sz w:val="22"/>
          <w:szCs w:val="22"/>
        </w:rPr>
        <w:t xml:space="preserve"> </w:t>
      </w:r>
      <w:r w:rsidRPr="00B6671E">
        <w:rPr>
          <w:rFonts w:ascii="Times New Roman" w:hAnsi="Times New Roman" w:cs="Times New Roman"/>
          <w:color w:val="0070C0"/>
          <w:sz w:val="22"/>
          <w:szCs w:val="22"/>
        </w:rPr>
        <w:t>Number of Parameters</w:t>
      </w:r>
      <w:r w:rsidR="00AD0E9E">
        <w:rPr>
          <w:rFonts w:ascii="Times New Roman" w:hAnsi="Times New Roman" w:cs="Times New Roman"/>
          <w:color w:val="0070C0"/>
          <w:sz w:val="22"/>
          <w:szCs w:val="22"/>
        </w:rPr>
        <w:t>.</w:t>
      </w:r>
      <w:r>
        <w:rPr>
          <w:rFonts w:ascii="Times New Roman" w:hAnsi="Times New Roman" w:cs="Times New Roman"/>
          <w:color w:val="0070C0"/>
          <w:sz w:val="22"/>
          <w:szCs w:val="22"/>
        </w:rPr>
        <w:t xml:space="preserve"> </w:t>
      </w:r>
      <w:r w:rsidRPr="00B6671E">
        <w:rPr>
          <w:rFonts w:ascii="Times New Roman" w:hAnsi="Times New Roman" w:cs="Times New Roman"/>
          <w:color w:val="0070C0"/>
          <w:sz w:val="22"/>
          <w:szCs w:val="22"/>
        </w:rPr>
        <w:t xml:space="preserve">The number of parameters </w:t>
      </w:r>
      <w:r>
        <w:rPr>
          <w:rFonts w:ascii="Times New Roman" w:hAnsi="Times New Roman" w:cs="Times New Roman"/>
          <w:color w:val="0070C0"/>
          <w:sz w:val="22"/>
          <w:szCs w:val="22"/>
        </w:rPr>
        <w:t xml:space="preserve">indicate </w:t>
      </w:r>
      <w:r w:rsidRPr="00B6671E">
        <w:rPr>
          <w:rFonts w:ascii="Times New Roman" w:hAnsi="Times New Roman" w:cs="Times New Roman"/>
          <w:color w:val="0070C0"/>
          <w:sz w:val="22"/>
          <w:szCs w:val="22"/>
        </w:rPr>
        <w:t>the total number of learnable weights in the model</w:t>
      </w:r>
      <w:r>
        <w:rPr>
          <w:rFonts w:ascii="Times New Roman" w:hAnsi="Times New Roman" w:cs="Times New Roman"/>
          <w:color w:val="0070C0"/>
          <w:sz w:val="22"/>
          <w:szCs w:val="22"/>
        </w:rPr>
        <w:t xml:space="preserve">. </w:t>
      </w:r>
      <w:r w:rsidRPr="00B6671E">
        <w:rPr>
          <w:rFonts w:ascii="Times New Roman" w:hAnsi="Times New Roman" w:cs="Times New Roman"/>
          <w:color w:val="0070C0"/>
          <w:sz w:val="22"/>
          <w:szCs w:val="22"/>
        </w:rPr>
        <w:t>Generally, models with a higher number of parameters tend to be more complex.</w:t>
      </w:r>
    </w:p>
    <w:p w14:paraId="748F69DB" w14:textId="7E831BA9" w:rsidR="00B6671E" w:rsidRPr="00B6671E" w:rsidRDefault="00E77DA6" w:rsidP="00B6671E">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2) </w:t>
      </w:r>
      <w:r w:rsidR="00B6671E" w:rsidRPr="00B6671E">
        <w:rPr>
          <w:rFonts w:ascii="Times New Roman" w:hAnsi="Times New Roman" w:cs="Times New Roman"/>
          <w:color w:val="0070C0"/>
          <w:sz w:val="22"/>
          <w:szCs w:val="22"/>
        </w:rPr>
        <w:t>Computational Complexity</w:t>
      </w:r>
      <w:r>
        <w:rPr>
          <w:rFonts w:ascii="Times New Roman" w:hAnsi="Times New Roman" w:cs="Times New Roman"/>
          <w:color w:val="0070C0"/>
          <w:sz w:val="22"/>
          <w:szCs w:val="22"/>
        </w:rPr>
        <w:t>. The computational complexity indicates the number of operations required for a forward pass of the neural network.</w:t>
      </w:r>
      <w:r w:rsidR="00B6671E" w:rsidRPr="00B6671E">
        <w:rPr>
          <w:rFonts w:ascii="Times New Roman" w:hAnsi="Times New Roman" w:cs="Times New Roman"/>
          <w:color w:val="0070C0"/>
          <w:sz w:val="22"/>
          <w:szCs w:val="22"/>
        </w:rPr>
        <w:t xml:space="preserve"> Complex models often require more computations, leading to higher training and inference times</w:t>
      </w:r>
      <w:r>
        <w:rPr>
          <w:rFonts w:ascii="Times New Roman" w:hAnsi="Times New Roman" w:cs="Times New Roman"/>
          <w:color w:val="0070C0"/>
          <w:sz w:val="22"/>
          <w:szCs w:val="22"/>
        </w:rPr>
        <w:t xml:space="preserve"> on GPU</w:t>
      </w:r>
      <w:r w:rsidR="00B6671E" w:rsidRPr="00B6671E">
        <w:rPr>
          <w:rFonts w:ascii="Times New Roman" w:hAnsi="Times New Roman" w:cs="Times New Roman"/>
          <w:color w:val="0070C0"/>
          <w:sz w:val="22"/>
          <w:szCs w:val="22"/>
        </w:rPr>
        <w:t>.</w:t>
      </w:r>
      <w:r>
        <w:rPr>
          <w:rFonts w:ascii="Times New Roman" w:hAnsi="Times New Roman" w:cs="Times New Roman"/>
          <w:color w:val="0070C0"/>
          <w:sz w:val="22"/>
          <w:szCs w:val="22"/>
        </w:rPr>
        <w:t xml:space="preserve"> Typically, </w:t>
      </w:r>
      <w:r w:rsidRPr="00B6671E">
        <w:rPr>
          <w:rFonts w:ascii="Times New Roman" w:hAnsi="Times New Roman" w:cs="Times New Roman"/>
          <w:color w:val="0070C0"/>
          <w:sz w:val="22"/>
          <w:szCs w:val="22"/>
        </w:rPr>
        <w:t>Floating-Point Operations</w:t>
      </w:r>
      <w:r>
        <w:rPr>
          <w:rFonts w:ascii="Times New Roman" w:hAnsi="Times New Roman" w:cs="Times New Roman"/>
          <w:color w:val="0070C0"/>
          <w:sz w:val="22"/>
          <w:szCs w:val="22"/>
        </w:rPr>
        <w:t xml:space="preserve"> (FLOPs) is used to represent the computational complexity. </w:t>
      </w:r>
      <w:r w:rsidR="00B6671E" w:rsidRPr="00B6671E">
        <w:rPr>
          <w:rFonts w:ascii="Times New Roman" w:hAnsi="Times New Roman" w:cs="Times New Roman"/>
          <w:color w:val="0070C0"/>
          <w:sz w:val="22"/>
          <w:szCs w:val="22"/>
        </w:rPr>
        <w:t>It provides a measure of the computational complexity of the model</w:t>
      </w:r>
      <w:r w:rsidR="00A10E99">
        <w:rPr>
          <w:rFonts w:ascii="Times New Roman" w:hAnsi="Times New Roman" w:cs="Times New Roman"/>
          <w:color w:val="0070C0"/>
          <w:sz w:val="22"/>
          <w:szCs w:val="22"/>
        </w:rPr>
        <w:t>, which is irrelevant to computer hardware</w:t>
      </w:r>
      <w:r w:rsidR="00B6671E" w:rsidRPr="00B6671E">
        <w:rPr>
          <w:rFonts w:ascii="Times New Roman" w:hAnsi="Times New Roman" w:cs="Times New Roman"/>
          <w:color w:val="0070C0"/>
          <w:sz w:val="22"/>
          <w:szCs w:val="22"/>
        </w:rPr>
        <w:t>.</w:t>
      </w:r>
      <w:r w:rsidR="004E1749">
        <w:rPr>
          <w:rFonts w:ascii="Times New Roman" w:hAnsi="Times New Roman" w:cs="Times New Roman"/>
          <w:color w:val="0070C0"/>
          <w:sz w:val="22"/>
          <w:szCs w:val="22"/>
        </w:rPr>
        <w:t xml:space="preserve"> </w:t>
      </w:r>
    </w:p>
    <w:p w14:paraId="6F9F135A" w14:textId="35353B0B" w:rsidR="00B6671E" w:rsidRDefault="00E77DA6" w:rsidP="00B6671E">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3) </w:t>
      </w:r>
      <w:r w:rsidR="00B6671E" w:rsidRPr="00B6671E">
        <w:rPr>
          <w:rFonts w:ascii="Times New Roman" w:hAnsi="Times New Roman" w:cs="Times New Roman"/>
          <w:color w:val="0070C0"/>
          <w:sz w:val="22"/>
          <w:szCs w:val="22"/>
        </w:rPr>
        <w:t>Memory Usage</w:t>
      </w:r>
      <w:r w:rsidR="00AD0E9E">
        <w:rPr>
          <w:rFonts w:ascii="Times New Roman" w:hAnsi="Times New Roman" w:cs="Times New Roman"/>
          <w:color w:val="0070C0"/>
          <w:sz w:val="22"/>
          <w:szCs w:val="22"/>
        </w:rPr>
        <w:t>.</w:t>
      </w:r>
      <w:r w:rsidR="004E1749">
        <w:rPr>
          <w:rFonts w:ascii="Times New Roman" w:hAnsi="Times New Roman" w:cs="Times New Roman"/>
          <w:color w:val="0070C0"/>
          <w:sz w:val="22"/>
          <w:szCs w:val="22"/>
        </w:rPr>
        <w:t xml:space="preserve"> </w:t>
      </w:r>
      <w:r w:rsidR="00B6671E" w:rsidRPr="00B6671E">
        <w:rPr>
          <w:rFonts w:ascii="Times New Roman" w:hAnsi="Times New Roman" w:cs="Times New Roman"/>
          <w:color w:val="0070C0"/>
          <w:sz w:val="22"/>
          <w:szCs w:val="22"/>
        </w:rPr>
        <w:t>The memory usage of a deep learning model refers to the amount of memory required to store intermediate activations and gradients during the forward and backward passes</w:t>
      </w:r>
      <w:r>
        <w:rPr>
          <w:rFonts w:ascii="Times New Roman" w:hAnsi="Times New Roman" w:cs="Times New Roman"/>
          <w:color w:val="0070C0"/>
          <w:sz w:val="22"/>
          <w:szCs w:val="22"/>
        </w:rPr>
        <w:t xml:space="preserve"> during the model training</w:t>
      </w:r>
      <w:r w:rsidR="00B6671E" w:rsidRPr="00B6671E">
        <w:rPr>
          <w:rFonts w:ascii="Times New Roman" w:hAnsi="Times New Roman" w:cs="Times New Roman"/>
          <w:color w:val="0070C0"/>
          <w:sz w:val="22"/>
          <w:szCs w:val="22"/>
        </w:rPr>
        <w:t xml:space="preserve">. </w:t>
      </w:r>
      <w:r w:rsidR="004E1749">
        <w:rPr>
          <w:rFonts w:ascii="Times New Roman" w:hAnsi="Times New Roman" w:cs="Times New Roman"/>
          <w:color w:val="0070C0"/>
          <w:sz w:val="22"/>
          <w:szCs w:val="22"/>
        </w:rPr>
        <w:t xml:space="preserve">A model with less GPU RAM </w:t>
      </w:r>
      <w:proofErr w:type="spellStart"/>
      <w:r w:rsidR="004E1749">
        <w:rPr>
          <w:rFonts w:ascii="Times New Roman" w:hAnsi="Times New Roman" w:cs="Times New Roman"/>
          <w:color w:val="0070C0"/>
          <w:sz w:val="22"/>
          <w:szCs w:val="22"/>
        </w:rPr>
        <w:t>comsumption</w:t>
      </w:r>
      <w:proofErr w:type="spellEnd"/>
      <w:r w:rsidR="004E1749">
        <w:rPr>
          <w:rFonts w:ascii="Times New Roman" w:hAnsi="Times New Roman" w:cs="Times New Roman"/>
          <w:color w:val="0070C0"/>
          <w:sz w:val="22"/>
          <w:szCs w:val="22"/>
        </w:rPr>
        <w:t xml:space="preserve"> is much easier to be trained and deployed into the real environment. </w:t>
      </w:r>
    </w:p>
    <w:p w14:paraId="480C3FEC" w14:textId="2670CDE4" w:rsidR="00E77DA6" w:rsidRPr="00326B8C" w:rsidRDefault="00E77DA6" w:rsidP="00B6671E">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4) Training and inference time.</w:t>
      </w:r>
    </w:p>
    <w:p w14:paraId="41E0F45E" w14:textId="116D2C54" w:rsidR="00B609F3" w:rsidRDefault="00E77DA6" w:rsidP="00B609F3">
      <w:pPr>
        <w:jc w:val="both"/>
      </w:pPr>
      <w:r>
        <w:rPr>
          <w:rFonts w:ascii="Times New Roman" w:hAnsi="Times New Roman" w:cs="Times New Roman"/>
          <w:color w:val="0070C0"/>
          <w:sz w:val="22"/>
          <w:szCs w:val="22"/>
        </w:rPr>
        <w:t xml:space="preserve">We reported the number of weights, FLOPs, V-RAM </w:t>
      </w:r>
      <w:proofErr w:type="spellStart"/>
      <w:r>
        <w:rPr>
          <w:rFonts w:ascii="Times New Roman" w:hAnsi="Times New Roman" w:cs="Times New Roman"/>
          <w:color w:val="0070C0"/>
          <w:sz w:val="22"/>
          <w:szCs w:val="22"/>
        </w:rPr>
        <w:t>comsumption</w:t>
      </w:r>
      <w:proofErr w:type="spellEnd"/>
      <w:r>
        <w:rPr>
          <w:rFonts w:ascii="Times New Roman" w:hAnsi="Times New Roman" w:cs="Times New Roman"/>
          <w:color w:val="0070C0"/>
          <w:sz w:val="22"/>
          <w:szCs w:val="22"/>
        </w:rPr>
        <w:t>, training time and inference time for each model using the same workstation, as shown in Table 6 in the revised version.</w:t>
      </w:r>
    </w:p>
    <w:p w14:paraId="21D7113D" w14:textId="77777777" w:rsidR="00E65AFF" w:rsidRPr="00E77DA6" w:rsidRDefault="00E65AFF" w:rsidP="00E65AFF">
      <w:pPr>
        <w:spacing w:before="120" w:after="120"/>
        <w:jc w:val="both"/>
        <w:rPr>
          <w:rFonts w:ascii="Times New Roman" w:hAnsi="Times New Roman" w:cs="Times New Roman"/>
          <w:color w:val="FF0000"/>
          <w:sz w:val="22"/>
          <w:szCs w:val="22"/>
        </w:rPr>
      </w:pPr>
      <w:bookmarkStart w:id="0" w:name="_Hlk136170072"/>
      <w:r w:rsidRPr="00E77DA6">
        <w:rPr>
          <w:rFonts w:ascii="Times New Roman" w:hAnsi="Times New Roman" w:cs="Times New Roman"/>
          <w:b/>
          <w:bCs/>
          <w:color w:val="FF0000"/>
          <w:sz w:val="22"/>
          <w:szCs w:val="22"/>
        </w:rPr>
        <w:t>Table 6</w:t>
      </w:r>
      <w:r w:rsidRPr="00E77DA6">
        <w:rPr>
          <w:rFonts w:ascii="Times New Roman" w:hAnsi="Times New Roman" w:cs="Times New Roman"/>
          <w:color w:val="FF0000"/>
          <w:sz w:val="22"/>
          <w:szCs w:val="22"/>
        </w:rPr>
        <w:t xml:space="preserve">. Comparison of the computation complexity, training time, and inference time between our AGMN and existing models for coronary artery semantic labeling using ICAs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61"/>
        <w:gridCol w:w="1460"/>
        <w:gridCol w:w="1460"/>
        <w:gridCol w:w="1523"/>
        <w:gridCol w:w="1645"/>
      </w:tblGrid>
      <w:tr w:rsidR="00E77DA6" w:rsidRPr="00E77DA6" w14:paraId="7AE3259E" w14:textId="77777777" w:rsidTr="00E77DA6">
        <w:tc>
          <w:tcPr>
            <w:tcW w:w="1711" w:type="dxa"/>
            <w:tcBorders>
              <w:top w:val="single" w:sz="4" w:space="0" w:color="auto"/>
              <w:bottom w:val="single" w:sz="4" w:space="0" w:color="auto"/>
            </w:tcBorders>
            <w:vAlign w:val="center"/>
          </w:tcPr>
          <w:p w14:paraId="52BD2082"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Method</w:t>
            </w:r>
          </w:p>
        </w:tc>
        <w:tc>
          <w:tcPr>
            <w:tcW w:w="1561" w:type="dxa"/>
            <w:tcBorders>
              <w:top w:val="single" w:sz="4" w:space="0" w:color="auto"/>
              <w:bottom w:val="single" w:sz="4" w:space="0" w:color="auto"/>
            </w:tcBorders>
            <w:vAlign w:val="center"/>
          </w:tcPr>
          <w:p w14:paraId="3C9502C7"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Number of weights</w:t>
            </w:r>
          </w:p>
        </w:tc>
        <w:tc>
          <w:tcPr>
            <w:tcW w:w="1460" w:type="dxa"/>
            <w:tcBorders>
              <w:top w:val="single" w:sz="4" w:space="0" w:color="auto"/>
              <w:bottom w:val="single" w:sz="4" w:space="0" w:color="auto"/>
            </w:tcBorders>
          </w:tcPr>
          <w:p w14:paraId="4C386CA1" w14:textId="79122709"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FLOPs</w:t>
            </w:r>
          </w:p>
        </w:tc>
        <w:tc>
          <w:tcPr>
            <w:tcW w:w="1460" w:type="dxa"/>
            <w:tcBorders>
              <w:top w:val="single" w:sz="4" w:space="0" w:color="auto"/>
              <w:bottom w:val="single" w:sz="4" w:space="0" w:color="auto"/>
            </w:tcBorders>
          </w:tcPr>
          <w:p w14:paraId="7A002B32" w14:textId="6676D771"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V-RAM (GB)</w:t>
            </w:r>
          </w:p>
        </w:tc>
        <w:tc>
          <w:tcPr>
            <w:tcW w:w="1523" w:type="dxa"/>
            <w:tcBorders>
              <w:top w:val="single" w:sz="4" w:space="0" w:color="auto"/>
              <w:bottom w:val="single" w:sz="4" w:space="0" w:color="auto"/>
            </w:tcBorders>
            <w:vAlign w:val="center"/>
          </w:tcPr>
          <w:p w14:paraId="3B98672E" w14:textId="2CE57682"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Training time (hours)</w:t>
            </w:r>
          </w:p>
        </w:tc>
        <w:tc>
          <w:tcPr>
            <w:tcW w:w="1645" w:type="dxa"/>
            <w:tcBorders>
              <w:top w:val="single" w:sz="4" w:space="0" w:color="auto"/>
              <w:bottom w:val="single" w:sz="4" w:space="0" w:color="auto"/>
            </w:tcBorders>
            <w:vAlign w:val="center"/>
          </w:tcPr>
          <w:p w14:paraId="60BB3636"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Inference time (seconds)</w:t>
            </w:r>
          </w:p>
        </w:tc>
      </w:tr>
      <w:tr w:rsidR="00E77DA6" w:rsidRPr="00E77DA6" w14:paraId="1019A5F3" w14:textId="77777777" w:rsidTr="00E77DA6">
        <w:tc>
          <w:tcPr>
            <w:tcW w:w="1711" w:type="dxa"/>
            <w:tcBorders>
              <w:top w:val="single" w:sz="4" w:space="0" w:color="auto"/>
            </w:tcBorders>
            <w:vAlign w:val="center"/>
          </w:tcPr>
          <w:p w14:paraId="7727232B"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SVM</w:t>
            </w:r>
          </w:p>
        </w:tc>
        <w:tc>
          <w:tcPr>
            <w:tcW w:w="1561" w:type="dxa"/>
            <w:tcBorders>
              <w:top w:val="single" w:sz="4" w:space="0" w:color="auto"/>
            </w:tcBorders>
            <w:vAlign w:val="center"/>
          </w:tcPr>
          <w:p w14:paraId="337D23BB"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w:t>
            </w:r>
          </w:p>
        </w:tc>
        <w:tc>
          <w:tcPr>
            <w:tcW w:w="1460" w:type="dxa"/>
            <w:tcBorders>
              <w:top w:val="single" w:sz="4" w:space="0" w:color="auto"/>
            </w:tcBorders>
          </w:tcPr>
          <w:p w14:paraId="0C111F22" w14:textId="1B9A758B"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w:t>
            </w:r>
          </w:p>
        </w:tc>
        <w:tc>
          <w:tcPr>
            <w:tcW w:w="1460" w:type="dxa"/>
            <w:tcBorders>
              <w:top w:val="single" w:sz="4" w:space="0" w:color="auto"/>
            </w:tcBorders>
          </w:tcPr>
          <w:p w14:paraId="797DC3C6" w14:textId="0F9C0DB2"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w:t>
            </w:r>
          </w:p>
        </w:tc>
        <w:tc>
          <w:tcPr>
            <w:tcW w:w="1523" w:type="dxa"/>
            <w:tcBorders>
              <w:top w:val="single" w:sz="4" w:space="0" w:color="auto"/>
            </w:tcBorders>
            <w:vAlign w:val="center"/>
          </w:tcPr>
          <w:p w14:paraId="62D08131" w14:textId="7386126D"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0.01</w:t>
            </w:r>
          </w:p>
        </w:tc>
        <w:tc>
          <w:tcPr>
            <w:tcW w:w="1645" w:type="dxa"/>
            <w:tcBorders>
              <w:top w:val="single" w:sz="4" w:space="0" w:color="auto"/>
            </w:tcBorders>
            <w:vAlign w:val="center"/>
          </w:tcPr>
          <w:p w14:paraId="73F920D8"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0.001</w:t>
            </w:r>
          </w:p>
        </w:tc>
      </w:tr>
      <w:tr w:rsidR="00E77DA6" w:rsidRPr="00E77DA6" w14:paraId="172E76D0" w14:textId="77777777" w:rsidTr="00E77DA6">
        <w:tc>
          <w:tcPr>
            <w:tcW w:w="1711" w:type="dxa"/>
            <w:vAlign w:val="center"/>
          </w:tcPr>
          <w:p w14:paraId="43001725"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UTD</w:t>
            </w:r>
          </w:p>
        </w:tc>
        <w:tc>
          <w:tcPr>
            <w:tcW w:w="1561" w:type="dxa"/>
            <w:vAlign w:val="center"/>
          </w:tcPr>
          <w:p w14:paraId="7584C54C" w14:textId="31F1EFBC"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18.323K</w:t>
            </w:r>
          </w:p>
        </w:tc>
        <w:tc>
          <w:tcPr>
            <w:tcW w:w="1460" w:type="dxa"/>
          </w:tcPr>
          <w:p w14:paraId="563E887A" w14:textId="70C621FB"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118.696K</w:t>
            </w:r>
          </w:p>
        </w:tc>
        <w:tc>
          <w:tcPr>
            <w:tcW w:w="1460" w:type="dxa"/>
          </w:tcPr>
          <w:p w14:paraId="07FACAAC" w14:textId="7BDF7ACC"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2.032</w:t>
            </w:r>
          </w:p>
        </w:tc>
        <w:tc>
          <w:tcPr>
            <w:tcW w:w="1523" w:type="dxa"/>
            <w:vAlign w:val="center"/>
          </w:tcPr>
          <w:p w14:paraId="0191F32B" w14:textId="68CC7D96"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0.25</w:t>
            </w:r>
          </w:p>
        </w:tc>
        <w:tc>
          <w:tcPr>
            <w:tcW w:w="1645" w:type="dxa"/>
            <w:vAlign w:val="center"/>
          </w:tcPr>
          <w:p w14:paraId="572A6427"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0.008</w:t>
            </w:r>
          </w:p>
        </w:tc>
      </w:tr>
      <w:tr w:rsidR="00E77DA6" w:rsidRPr="00E77DA6" w14:paraId="4A60AFE0" w14:textId="77777777" w:rsidTr="00E77DA6">
        <w:tc>
          <w:tcPr>
            <w:tcW w:w="1711" w:type="dxa"/>
            <w:vAlign w:val="center"/>
          </w:tcPr>
          <w:p w14:paraId="6C90BA43"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DTU</w:t>
            </w:r>
          </w:p>
        </w:tc>
        <w:tc>
          <w:tcPr>
            <w:tcW w:w="1561" w:type="dxa"/>
            <w:vAlign w:val="center"/>
          </w:tcPr>
          <w:p w14:paraId="07469F18" w14:textId="08B36B39"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18.323K</w:t>
            </w:r>
          </w:p>
        </w:tc>
        <w:tc>
          <w:tcPr>
            <w:tcW w:w="1460" w:type="dxa"/>
          </w:tcPr>
          <w:p w14:paraId="6D6ADE83" w14:textId="6C3EAD3C"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118.696K</w:t>
            </w:r>
          </w:p>
        </w:tc>
        <w:tc>
          <w:tcPr>
            <w:tcW w:w="1460" w:type="dxa"/>
          </w:tcPr>
          <w:p w14:paraId="4FDB9626" w14:textId="341985BA"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2.032</w:t>
            </w:r>
          </w:p>
        </w:tc>
        <w:tc>
          <w:tcPr>
            <w:tcW w:w="1523" w:type="dxa"/>
            <w:vAlign w:val="center"/>
          </w:tcPr>
          <w:p w14:paraId="3B520DD9" w14:textId="3B3DE088"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0.25</w:t>
            </w:r>
          </w:p>
        </w:tc>
        <w:tc>
          <w:tcPr>
            <w:tcW w:w="1645" w:type="dxa"/>
            <w:vAlign w:val="center"/>
          </w:tcPr>
          <w:p w14:paraId="55EA052A"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0.008</w:t>
            </w:r>
          </w:p>
        </w:tc>
      </w:tr>
      <w:tr w:rsidR="00E77DA6" w:rsidRPr="00E77DA6" w14:paraId="04553B3D" w14:textId="77777777" w:rsidTr="00E77DA6">
        <w:tc>
          <w:tcPr>
            <w:tcW w:w="1711" w:type="dxa"/>
            <w:vAlign w:val="center"/>
          </w:tcPr>
          <w:p w14:paraId="7A4809F9" w14:textId="77777777" w:rsidR="00E77DA6" w:rsidRPr="00E77DA6" w:rsidRDefault="00E77DA6" w:rsidP="00E77DA6">
            <w:pPr>
              <w:jc w:val="center"/>
              <w:rPr>
                <w:rFonts w:ascii="Times New Roman" w:hAnsi="Times New Roman" w:cs="Times New Roman"/>
                <w:color w:val="FF0000"/>
                <w:sz w:val="22"/>
                <w:szCs w:val="22"/>
              </w:rPr>
            </w:pPr>
            <w:proofErr w:type="spellStart"/>
            <w:r w:rsidRPr="00E77DA6">
              <w:rPr>
                <w:rFonts w:ascii="Times New Roman" w:hAnsi="Times New Roman" w:cs="Times New Roman"/>
                <w:color w:val="FF0000"/>
                <w:sz w:val="22"/>
                <w:szCs w:val="22"/>
              </w:rPr>
              <w:t>BiTreeLSTM</w:t>
            </w:r>
            <w:proofErr w:type="spellEnd"/>
          </w:p>
        </w:tc>
        <w:tc>
          <w:tcPr>
            <w:tcW w:w="1561" w:type="dxa"/>
            <w:vAlign w:val="center"/>
          </w:tcPr>
          <w:p w14:paraId="38B3A159"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25.793K</w:t>
            </w:r>
          </w:p>
        </w:tc>
        <w:tc>
          <w:tcPr>
            <w:tcW w:w="1460" w:type="dxa"/>
          </w:tcPr>
          <w:p w14:paraId="3E528D26" w14:textId="0AD27694"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129.019K</w:t>
            </w:r>
          </w:p>
        </w:tc>
        <w:tc>
          <w:tcPr>
            <w:tcW w:w="1460" w:type="dxa"/>
          </w:tcPr>
          <w:p w14:paraId="6F2BD3C5" w14:textId="7F98044E"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2.032</w:t>
            </w:r>
          </w:p>
        </w:tc>
        <w:tc>
          <w:tcPr>
            <w:tcW w:w="1523" w:type="dxa"/>
            <w:vAlign w:val="center"/>
          </w:tcPr>
          <w:p w14:paraId="5E41B1F7" w14:textId="361C1A5B"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0.50</w:t>
            </w:r>
          </w:p>
        </w:tc>
        <w:tc>
          <w:tcPr>
            <w:tcW w:w="1645" w:type="dxa"/>
            <w:vAlign w:val="center"/>
          </w:tcPr>
          <w:p w14:paraId="19553A62"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0.016</w:t>
            </w:r>
          </w:p>
        </w:tc>
      </w:tr>
      <w:tr w:rsidR="00E77DA6" w:rsidRPr="00E77DA6" w14:paraId="0BFCB305" w14:textId="77777777" w:rsidTr="00E77DA6">
        <w:tc>
          <w:tcPr>
            <w:tcW w:w="1711" w:type="dxa"/>
            <w:vAlign w:val="center"/>
          </w:tcPr>
          <w:p w14:paraId="54CE50C0"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CPR-GCN</w:t>
            </w:r>
          </w:p>
        </w:tc>
        <w:tc>
          <w:tcPr>
            <w:tcW w:w="1561" w:type="dxa"/>
            <w:vAlign w:val="center"/>
          </w:tcPr>
          <w:p w14:paraId="09FCBB6E" w14:textId="662525B9"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2.460M</w:t>
            </w:r>
          </w:p>
        </w:tc>
        <w:tc>
          <w:tcPr>
            <w:tcW w:w="1460" w:type="dxa"/>
          </w:tcPr>
          <w:p w14:paraId="45A45D28" w14:textId="10700915"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40.049M</w:t>
            </w:r>
          </w:p>
        </w:tc>
        <w:tc>
          <w:tcPr>
            <w:tcW w:w="1460" w:type="dxa"/>
          </w:tcPr>
          <w:p w14:paraId="5ABB310A" w14:textId="7F3E59D8"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2.118</w:t>
            </w:r>
          </w:p>
        </w:tc>
        <w:tc>
          <w:tcPr>
            <w:tcW w:w="1523" w:type="dxa"/>
            <w:vAlign w:val="center"/>
          </w:tcPr>
          <w:p w14:paraId="3FAF3118" w14:textId="7F682E0A"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9.60</w:t>
            </w:r>
          </w:p>
        </w:tc>
        <w:tc>
          <w:tcPr>
            <w:tcW w:w="1645" w:type="dxa"/>
            <w:vAlign w:val="center"/>
          </w:tcPr>
          <w:p w14:paraId="3EFB4028"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0.415</w:t>
            </w:r>
          </w:p>
        </w:tc>
      </w:tr>
      <w:tr w:rsidR="00E77DA6" w:rsidRPr="00E77DA6" w14:paraId="6F15E07A" w14:textId="77777777" w:rsidTr="00E77DA6">
        <w:tc>
          <w:tcPr>
            <w:tcW w:w="1711" w:type="dxa"/>
            <w:vAlign w:val="center"/>
          </w:tcPr>
          <w:p w14:paraId="786C7665"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Our AGMN</w:t>
            </w:r>
          </w:p>
        </w:tc>
        <w:tc>
          <w:tcPr>
            <w:tcW w:w="1561" w:type="dxa"/>
            <w:vAlign w:val="center"/>
          </w:tcPr>
          <w:p w14:paraId="7406E7A4"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296.612K</w:t>
            </w:r>
          </w:p>
        </w:tc>
        <w:tc>
          <w:tcPr>
            <w:tcW w:w="1460" w:type="dxa"/>
          </w:tcPr>
          <w:p w14:paraId="266ECE8C" w14:textId="2333FA7C"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954.097K</w:t>
            </w:r>
          </w:p>
        </w:tc>
        <w:tc>
          <w:tcPr>
            <w:tcW w:w="1460" w:type="dxa"/>
          </w:tcPr>
          <w:p w14:paraId="10A336C5" w14:textId="0C3ECAD2"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1.270</w:t>
            </w:r>
          </w:p>
        </w:tc>
        <w:tc>
          <w:tcPr>
            <w:tcW w:w="1523" w:type="dxa"/>
            <w:vAlign w:val="center"/>
          </w:tcPr>
          <w:p w14:paraId="47F16E99" w14:textId="5A552CC4"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6.10</w:t>
            </w:r>
          </w:p>
        </w:tc>
        <w:tc>
          <w:tcPr>
            <w:tcW w:w="1645" w:type="dxa"/>
            <w:vAlign w:val="center"/>
          </w:tcPr>
          <w:p w14:paraId="142CAC57" w14:textId="77777777" w:rsidR="00E77DA6" w:rsidRPr="00E77DA6" w:rsidRDefault="00E77DA6" w:rsidP="00E77DA6">
            <w:pPr>
              <w:jc w:val="center"/>
              <w:rPr>
                <w:rFonts w:ascii="Times New Roman" w:hAnsi="Times New Roman" w:cs="Times New Roman"/>
                <w:color w:val="FF0000"/>
                <w:sz w:val="22"/>
                <w:szCs w:val="22"/>
              </w:rPr>
            </w:pPr>
            <w:r w:rsidRPr="00E77DA6">
              <w:rPr>
                <w:rFonts w:ascii="Times New Roman" w:hAnsi="Times New Roman" w:cs="Times New Roman"/>
                <w:color w:val="FF0000"/>
                <w:sz w:val="22"/>
                <w:szCs w:val="22"/>
              </w:rPr>
              <w:t>0.613</w:t>
            </w:r>
          </w:p>
        </w:tc>
      </w:tr>
      <w:bookmarkEnd w:id="0"/>
    </w:tbl>
    <w:p w14:paraId="11EBE5AE" w14:textId="77777777" w:rsidR="00E65AFF" w:rsidRDefault="00E65AFF" w:rsidP="00B609F3">
      <w:pPr>
        <w:jc w:val="both"/>
      </w:pPr>
    </w:p>
    <w:p w14:paraId="253DB16C" w14:textId="6A6739DB" w:rsidR="00E65AFF" w:rsidRPr="00E77DA6" w:rsidRDefault="00E77DA6" w:rsidP="00B609F3">
      <w:pPr>
        <w:jc w:val="both"/>
        <w:rPr>
          <w:rFonts w:ascii="Times New Roman" w:hAnsi="Times New Roman" w:cs="Times New Roman"/>
          <w:color w:val="0070C0"/>
          <w:sz w:val="22"/>
          <w:szCs w:val="22"/>
        </w:rPr>
      </w:pPr>
      <w:r w:rsidRPr="00E77DA6">
        <w:rPr>
          <w:rFonts w:ascii="Times New Roman" w:hAnsi="Times New Roman" w:cs="Times New Roman"/>
          <w:color w:val="0070C0"/>
          <w:sz w:val="22"/>
          <w:szCs w:val="22"/>
        </w:rPr>
        <w:t>Also, we modified the discussion of the computation complexity. And section 4.7 now reads:</w:t>
      </w:r>
    </w:p>
    <w:p w14:paraId="0BB41E05" w14:textId="77777777" w:rsidR="00E77DA6" w:rsidRDefault="00E77DA6" w:rsidP="00B609F3">
      <w:pPr>
        <w:jc w:val="both"/>
      </w:pPr>
    </w:p>
    <w:p w14:paraId="413CC1D0" w14:textId="39EA5C8D" w:rsidR="00D81C93" w:rsidRPr="002F00B3" w:rsidRDefault="00D81C93" w:rsidP="00D81C93">
      <w:pPr>
        <w:spacing w:before="120" w:after="120"/>
        <w:jc w:val="both"/>
        <w:rPr>
          <w:rFonts w:ascii="Times New Roman" w:hAnsi="Times New Roman" w:cs="Times New Roman"/>
          <w:color w:val="FF0000"/>
          <w:sz w:val="22"/>
          <w:szCs w:val="22"/>
        </w:rPr>
      </w:pPr>
      <w:bookmarkStart w:id="1" w:name="_Hlk136170093"/>
      <w:r w:rsidRPr="002F00B3">
        <w:rPr>
          <w:rFonts w:ascii="Times New Roman" w:hAnsi="Times New Roman" w:cs="Times New Roman"/>
          <w:color w:val="FF0000"/>
          <w:sz w:val="22"/>
          <w:szCs w:val="22"/>
        </w:rPr>
        <w:t>To evaluate the model complexity, we compared the number of weights</w:t>
      </w:r>
      <w:r w:rsidR="00721415" w:rsidRPr="002F00B3">
        <w:rPr>
          <w:rFonts w:ascii="Times New Roman" w:hAnsi="Times New Roman" w:cs="Times New Roman"/>
          <w:color w:val="FF0000"/>
          <w:sz w:val="22"/>
          <w:szCs w:val="22"/>
        </w:rPr>
        <w:t xml:space="preserve">, </w:t>
      </w:r>
      <w:r w:rsidRPr="002F00B3">
        <w:rPr>
          <w:rFonts w:ascii="Times New Roman" w:hAnsi="Times New Roman" w:cs="Times New Roman"/>
          <w:color w:val="FF0000"/>
          <w:sz w:val="22"/>
          <w:szCs w:val="22"/>
        </w:rPr>
        <w:t xml:space="preserve">Floating-Point Operations (FLOPs) </w:t>
      </w:r>
      <w:r w:rsidR="00721415" w:rsidRPr="002F00B3">
        <w:rPr>
          <w:rFonts w:ascii="Times New Roman" w:hAnsi="Times New Roman" w:cs="Times New Roman"/>
          <w:color w:val="FF0000"/>
          <w:sz w:val="22"/>
          <w:szCs w:val="22"/>
        </w:rPr>
        <w:t xml:space="preserve">and V-RAM consumptions </w:t>
      </w:r>
      <w:r w:rsidRPr="002F00B3">
        <w:rPr>
          <w:rFonts w:ascii="Times New Roman" w:hAnsi="Times New Roman" w:cs="Times New Roman"/>
          <w:color w:val="FF0000"/>
          <w:sz w:val="22"/>
          <w:szCs w:val="22"/>
        </w:rPr>
        <w:t xml:space="preserve">for each model in Table 6, except for the machine learning-based model. </w:t>
      </w:r>
      <w:r w:rsidR="002F00B3" w:rsidRPr="002F00B3">
        <w:rPr>
          <w:rFonts w:ascii="Times New Roman" w:hAnsi="Times New Roman" w:cs="Times New Roman"/>
          <w:color w:val="FF0000"/>
          <w:sz w:val="22"/>
          <w:szCs w:val="22"/>
        </w:rPr>
        <w:t xml:space="preserve">The FLOPs represent the number of floating-point arithmetic operations performed during a forward pass through the model. </w:t>
      </w:r>
      <w:r w:rsidRPr="002F00B3">
        <w:rPr>
          <w:rFonts w:ascii="Times New Roman" w:hAnsi="Times New Roman" w:cs="Times New Roman"/>
          <w:color w:val="FF0000"/>
          <w:sz w:val="22"/>
          <w:szCs w:val="22"/>
        </w:rPr>
        <w:t xml:space="preserve">For the </w:t>
      </w:r>
      <w:proofErr w:type="spellStart"/>
      <w:r w:rsidRPr="002F00B3">
        <w:rPr>
          <w:rFonts w:ascii="Times New Roman" w:hAnsi="Times New Roman" w:cs="Times New Roman"/>
          <w:color w:val="FF0000"/>
          <w:sz w:val="22"/>
          <w:szCs w:val="22"/>
        </w:rPr>
        <w:t>BiTreeLSTM</w:t>
      </w:r>
      <w:proofErr w:type="spellEnd"/>
      <w:r w:rsidRPr="002F00B3">
        <w:rPr>
          <w:rFonts w:ascii="Times New Roman" w:hAnsi="Times New Roman" w:cs="Times New Roman"/>
          <w:color w:val="FF0000"/>
          <w:sz w:val="22"/>
          <w:szCs w:val="22"/>
        </w:rPr>
        <w:t xml:space="preserve">, UTD, and DTU models, we set the hidden layer with a size of </w:t>
      </w:r>
      <w:r w:rsidRPr="002F00B3">
        <w:rPr>
          <w:rFonts w:ascii="Times New Roman" w:hAnsi="Times New Roman" w:cs="Times New Roman"/>
          <w:color w:val="FF0000"/>
          <w:sz w:val="22"/>
          <w:szCs w:val="22"/>
        </w:rPr>
        <w:lastRenderedPageBreak/>
        <w:t>128 and the LSTM layer with a hidden size of 30. Under this setting, the number of weights was only 18.3</w:t>
      </w:r>
      <w:r w:rsidR="00721415" w:rsidRPr="002F00B3">
        <w:rPr>
          <w:rFonts w:ascii="Times New Roman" w:hAnsi="Times New Roman" w:cs="Times New Roman"/>
          <w:color w:val="FF0000"/>
          <w:sz w:val="22"/>
          <w:szCs w:val="22"/>
        </w:rPr>
        <w:t>23</w:t>
      </w:r>
      <w:r w:rsidRPr="002F00B3">
        <w:rPr>
          <w:rFonts w:ascii="Times New Roman" w:hAnsi="Times New Roman" w:cs="Times New Roman"/>
          <w:color w:val="FF0000"/>
          <w:sz w:val="22"/>
          <w:szCs w:val="22"/>
        </w:rPr>
        <w:t>K to 25.</w:t>
      </w:r>
      <w:r w:rsidR="00721415" w:rsidRPr="002F00B3">
        <w:rPr>
          <w:rFonts w:ascii="Times New Roman" w:hAnsi="Times New Roman" w:cs="Times New Roman"/>
          <w:color w:val="FF0000"/>
          <w:sz w:val="22"/>
          <w:szCs w:val="22"/>
        </w:rPr>
        <w:t>793</w:t>
      </w:r>
      <w:r w:rsidRPr="002F00B3">
        <w:rPr>
          <w:rFonts w:ascii="Times New Roman" w:hAnsi="Times New Roman" w:cs="Times New Roman"/>
          <w:color w:val="FF0000"/>
          <w:sz w:val="22"/>
          <w:szCs w:val="22"/>
        </w:rPr>
        <w:t>K. The CPR-GCN contains the MLP layers for positional feature extraction and CNN and LSTM layers for imaging feature extraction. In our implemented CPR-GCN, three MLP layers were used for positional feature extraction, a convolutional bi-directional LSTM (</w:t>
      </w:r>
      <w:proofErr w:type="spellStart"/>
      <w:r w:rsidRPr="002F00B3">
        <w:rPr>
          <w:rFonts w:ascii="Times New Roman" w:hAnsi="Times New Roman" w:cs="Times New Roman"/>
          <w:color w:val="FF0000"/>
          <w:sz w:val="22"/>
          <w:szCs w:val="22"/>
        </w:rPr>
        <w:t>CBiLSTM</w:t>
      </w:r>
      <w:proofErr w:type="spellEnd"/>
      <w:r w:rsidRPr="002F00B3">
        <w:rPr>
          <w:rFonts w:ascii="Times New Roman" w:hAnsi="Times New Roman" w:cs="Times New Roman"/>
          <w:color w:val="FF0000"/>
          <w:sz w:val="22"/>
          <w:szCs w:val="22"/>
        </w:rPr>
        <w:t xml:space="preserve">) was employed for imaging feature extraction, and a GNN with two GCN layers was used for feature aggregation. The number of weights </w:t>
      </w:r>
      <w:r w:rsidR="009F4442">
        <w:rPr>
          <w:rFonts w:ascii="Times New Roman" w:hAnsi="Times New Roman" w:cs="Times New Roman"/>
          <w:color w:val="FF0000"/>
          <w:sz w:val="22"/>
          <w:szCs w:val="22"/>
        </w:rPr>
        <w:t xml:space="preserve">and required FLOPs </w:t>
      </w:r>
      <w:r w:rsidRPr="002F00B3">
        <w:rPr>
          <w:rFonts w:ascii="Times New Roman" w:hAnsi="Times New Roman" w:cs="Times New Roman"/>
          <w:color w:val="FF0000"/>
          <w:sz w:val="22"/>
          <w:szCs w:val="22"/>
        </w:rPr>
        <w:t>for CPR-GCN was 2.46M</w:t>
      </w:r>
      <w:r w:rsidR="009F4442">
        <w:rPr>
          <w:rFonts w:ascii="Times New Roman" w:hAnsi="Times New Roman" w:cs="Times New Roman"/>
          <w:color w:val="FF0000"/>
          <w:sz w:val="22"/>
          <w:szCs w:val="22"/>
        </w:rPr>
        <w:t xml:space="preserve"> and 40.049M</w:t>
      </w:r>
      <w:r w:rsidRPr="002F00B3">
        <w:rPr>
          <w:rFonts w:ascii="Times New Roman" w:hAnsi="Times New Roman" w:cs="Times New Roman"/>
          <w:color w:val="FF0000"/>
          <w:sz w:val="22"/>
          <w:szCs w:val="22"/>
        </w:rPr>
        <w:t>, which was 7</w:t>
      </w:r>
      <w:r w:rsidR="009F4442">
        <w:rPr>
          <w:rFonts w:ascii="Times New Roman" w:hAnsi="Times New Roman" w:cs="Times New Roman"/>
          <w:color w:val="FF0000"/>
          <w:sz w:val="22"/>
          <w:szCs w:val="22"/>
        </w:rPr>
        <w:t xml:space="preserve"> and 42</w:t>
      </w:r>
      <w:r w:rsidRPr="002F00B3">
        <w:rPr>
          <w:rFonts w:ascii="Times New Roman" w:hAnsi="Times New Roman" w:cs="Times New Roman"/>
          <w:color w:val="FF0000"/>
          <w:sz w:val="22"/>
          <w:szCs w:val="22"/>
        </w:rPr>
        <w:t xml:space="preserve"> times larger than that of AGMN. Our AGMN only contains MLP and GCN layers, so limited weights </w:t>
      </w:r>
      <w:r w:rsidR="00721415" w:rsidRPr="002F00B3">
        <w:rPr>
          <w:rFonts w:ascii="Times New Roman" w:hAnsi="Times New Roman" w:cs="Times New Roman"/>
          <w:color w:val="FF0000"/>
          <w:sz w:val="22"/>
          <w:szCs w:val="22"/>
        </w:rPr>
        <w:t>and FLOPs were</w:t>
      </w:r>
      <w:r w:rsidRPr="002F00B3">
        <w:rPr>
          <w:rFonts w:ascii="Times New Roman" w:hAnsi="Times New Roman" w:cs="Times New Roman"/>
          <w:color w:val="FF0000"/>
          <w:sz w:val="22"/>
          <w:szCs w:val="22"/>
        </w:rPr>
        <w:t xml:space="preserve"> required. Though with a limited number of weights</w:t>
      </w:r>
      <w:r w:rsidR="00721415" w:rsidRPr="002F00B3">
        <w:rPr>
          <w:rFonts w:ascii="Times New Roman" w:hAnsi="Times New Roman" w:cs="Times New Roman"/>
          <w:color w:val="FF0000"/>
          <w:sz w:val="22"/>
          <w:szCs w:val="22"/>
        </w:rPr>
        <w:t xml:space="preserve"> and limited FLOPs</w:t>
      </w:r>
      <w:r w:rsidRPr="002F00B3">
        <w:rPr>
          <w:rFonts w:ascii="Times New Roman" w:hAnsi="Times New Roman" w:cs="Times New Roman"/>
          <w:color w:val="FF0000"/>
          <w:sz w:val="22"/>
          <w:szCs w:val="22"/>
        </w:rPr>
        <w:t xml:space="preserve">, our model achieved the highest coronary artery semantic labeling performance. </w:t>
      </w:r>
      <w:r w:rsidR="00170C9D">
        <w:rPr>
          <w:rFonts w:ascii="Times New Roman" w:hAnsi="Times New Roman" w:cs="Times New Roman"/>
          <w:color w:val="FF0000"/>
          <w:sz w:val="22"/>
          <w:szCs w:val="22"/>
        </w:rPr>
        <w:t xml:space="preserve">In addition, our AGMN only requires 1.27GB of V-RAM, indicating the advantage of our AGMN is </w:t>
      </w:r>
      <w:r w:rsidR="00170C9D" w:rsidRPr="00170C9D">
        <w:rPr>
          <w:rFonts w:ascii="Times New Roman" w:hAnsi="Times New Roman" w:cs="Times New Roman"/>
          <w:color w:val="FF0000"/>
          <w:sz w:val="22"/>
          <w:szCs w:val="22"/>
        </w:rPr>
        <w:t xml:space="preserve">a compact model </w:t>
      </w:r>
      <w:r w:rsidR="00170C9D">
        <w:rPr>
          <w:rFonts w:ascii="Times New Roman" w:hAnsi="Times New Roman" w:cs="Times New Roman"/>
          <w:color w:val="FF0000"/>
          <w:sz w:val="22"/>
          <w:szCs w:val="22"/>
        </w:rPr>
        <w:t>and</w:t>
      </w:r>
      <w:r w:rsidR="00170C9D" w:rsidRPr="00170C9D">
        <w:rPr>
          <w:rFonts w:ascii="Times New Roman" w:hAnsi="Times New Roman" w:cs="Times New Roman"/>
          <w:color w:val="FF0000"/>
          <w:sz w:val="22"/>
          <w:szCs w:val="22"/>
        </w:rPr>
        <w:t xml:space="preserve"> can be deployed in real environments with limited computational resources</w:t>
      </w:r>
      <w:r w:rsidR="00170C9D">
        <w:rPr>
          <w:rFonts w:ascii="Times New Roman" w:hAnsi="Times New Roman" w:cs="Times New Roman"/>
          <w:color w:val="FF0000"/>
          <w:sz w:val="22"/>
          <w:szCs w:val="22"/>
        </w:rPr>
        <w:t xml:space="preserve">. </w:t>
      </w:r>
      <w:r w:rsidRPr="002F00B3">
        <w:rPr>
          <w:rFonts w:ascii="Times New Roman" w:hAnsi="Times New Roman" w:cs="Times New Roman"/>
          <w:color w:val="FF0000"/>
          <w:sz w:val="22"/>
          <w:szCs w:val="22"/>
        </w:rPr>
        <w:t>The implementation details of the baseline models are provided in supplementary materials.</w:t>
      </w:r>
    </w:p>
    <w:bookmarkEnd w:id="1"/>
    <w:p w14:paraId="5C5B6781" w14:textId="228027E8" w:rsidR="00040281" w:rsidRPr="00277889" w:rsidRDefault="00040281" w:rsidP="000D6978">
      <w:pPr>
        <w:spacing w:before="120" w:after="120"/>
        <w:jc w:val="both"/>
        <w:rPr>
          <w:rFonts w:ascii="Times New Roman" w:eastAsia="Times New Roman" w:hAnsi="Times New Roman" w:cs="Times New Roman"/>
          <w:color w:val="000000"/>
          <w:sz w:val="22"/>
          <w:szCs w:val="22"/>
        </w:rPr>
      </w:pPr>
    </w:p>
    <w:p w14:paraId="6F65F8B9" w14:textId="399EA504" w:rsidR="00040281" w:rsidRPr="00277889" w:rsidRDefault="00040281" w:rsidP="00277889">
      <w:pPr>
        <w:spacing w:before="120" w:after="120"/>
        <w:rPr>
          <w:rFonts w:ascii="Times New Roman" w:eastAsia="Times New Roman" w:hAnsi="Times New Roman" w:cs="Times New Roman"/>
          <w:color w:val="000000"/>
          <w:sz w:val="22"/>
          <w:szCs w:val="22"/>
        </w:rPr>
      </w:pPr>
    </w:p>
    <w:sectPr w:rsidR="00040281" w:rsidRPr="00277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3D3"/>
    <w:multiLevelType w:val="hybridMultilevel"/>
    <w:tmpl w:val="6E1C9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9357F"/>
    <w:multiLevelType w:val="hybridMultilevel"/>
    <w:tmpl w:val="A3A0A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EC0B80"/>
    <w:multiLevelType w:val="hybridMultilevel"/>
    <w:tmpl w:val="12269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B4335"/>
    <w:multiLevelType w:val="hybridMultilevel"/>
    <w:tmpl w:val="2008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51CF7"/>
    <w:multiLevelType w:val="hybridMultilevel"/>
    <w:tmpl w:val="2C8C57AA"/>
    <w:lvl w:ilvl="0" w:tplc="5A0E3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E6F4B"/>
    <w:multiLevelType w:val="hybridMultilevel"/>
    <w:tmpl w:val="8CA29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266D2"/>
    <w:multiLevelType w:val="hybridMultilevel"/>
    <w:tmpl w:val="6E1C9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101A1"/>
    <w:multiLevelType w:val="hybridMultilevel"/>
    <w:tmpl w:val="1AE07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72104"/>
    <w:multiLevelType w:val="hybridMultilevel"/>
    <w:tmpl w:val="6E1C9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17FDE"/>
    <w:multiLevelType w:val="hybridMultilevel"/>
    <w:tmpl w:val="87F42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710F2"/>
    <w:multiLevelType w:val="hybridMultilevel"/>
    <w:tmpl w:val="A3A0A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F29B2"/>
    <w:multiLevelType w:val="hybridMultilevel"/>
    <w:tmpl w:val="3A1CD65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1B6D3A"/>
    <w:multiLevelType w:val="hybridMultilevel"/>
    <w:tmpl w:val="4DBC9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554195">
    <w:abstractNumId w:val="10"/>
  </w:num>
  <w:num w:numId="2" w16cid:durableId="1707750651">
    <w:abstractNumId w:val="2"/>
  </w:num>
  <w:num w:numId="3" w16cid:durableId="877011787">
    <w:abstractNumId w:val="6"/>
  </w:num>
  <w:num w:numId="4" w16cid:durableId="512302238">
    <w:abstractNumId w:val="9"/>
  </w:num>
  <w:num w:numId="5" w16cid:durableId="599411502">
    <w:abstractNumId w:val="8"/>
  </w:num>
  <w:num w:numId="6" w16cid:durableId="931820737">
    <w:abstractNumId w:val="7"/>
  </w:num>
  <w:num w:numId="7" w16cid:durableId="137966375">
    <w:abstractNumId w:val="3"/>
  </w:num>
  <w:num w:numId="8" w16cid:durableId="52430122">
    <w:abstractNumId w:val="4"/>
  </w:num>
  <w:num w:numId="9" w16cid:durableId="559286134">
    <w:abstractNumId w:val="5"/>
  </w:num>
  <w:num w:numId="10" w16cid:durableId="1294941736">
    <w:abstractNumId w:val="11"/>
  </w:num>
  <w:num w:numId="11" w16cid:durableId="2068408067">
    <w:abstractNumId w:val="12"/>
  </w:num>
  <w:num w:numId="12" w16cid:durableId="138691064">
    <w:abstractNumId w:val="1"/>
  </w:num>
  <w:num w:numId="13" w16cid:durableId="112357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jIzMTMwsjQ2sTRR0lEKTi0uzszPAykwrgUA/HCgIiwAAAA="/>
  </w:docVars>
  <w:rsids>
    <w:rsidRoot w:val="00BE20A0"/>
    <w:rsid w:val="0000400D"/>
    <w:rsid w:val="000112E5"/>
    <w:rsid w:val="00021660"/>
    <w:rsid w:val="000256D5"/>
    <w:rsid w:val="0003195D"/>
    <w:rsid w:val="00032112"/>
    <w:rsid w:val="00040281"/>
    <w:rsid w:val="00051427"/>
    <w:rsid w:val="0006609E"/>
    <w:rsid w:val="0006662A"/>
    <w:rsid w:val="00082D5F"/>
    <w:rsid w:val="00082EDB"/>
    <w:rsid w:val="000976C3"/>
    <w:rsid w:val="000B5CF5"/>
    <w:rsid w:val="000C06B9"/>
    <w:rsid w:val="000C2D1A"/>
    <w:rsid w:val="000D1F55"/>
    <w:rsid w:val="000D5307"/>
    <w:rsid w:val="000D6978"/>
    <w:rsid w:val="000E11AF"/>
    <w:rsid w:val="000E50A8"/>
    <w:rsid w:val="000E50BB"/>
    <w:rsid w:val="00100930"/>
    <w:rsid w:val="00101B6F"/>
    <w:rsid w:val="00135EBC"/>
    <w:rsid w:val="00137E53"/>
    <w:rsid w:val="00142DBA"/>
    <w:rsid w:val="0014455C"/>
    <w:rsid w:val="00146CFA"/>
    <w:rsid w:val="00147A71"/>
    <w:rsid w:val="00157C70"/>
    <w:rsid w:val="0016040E"/>
    <w:rsid w:val="001653CF"/>
    <w:rsid w:val="00170C9D"/>
    <w:rsid w:val="00171E9B"/>
    <w:rsid w:val="00172847"/>
    <w:rsid w:val="00177C3C"/>
    <w:rsid w:val="00193C53"/>
    <w:rsid w:val="001961F5"/>
    <w:rsid w:val="001A2082"/>
    <w:rsid w:val="001F182A"/>
    <w:rsid w:val="001F577D"/>
    <w:rsid w:val="001F78FB"/>
    <w:rsid w:val="00205A78"/>
    <w:rsid w:val="00214118"/>
    <w:rsid w:val="0021518C"/>
    <w:rsid w:val="00223344"/>
    <w:rsid w:val="002358E0"/>
    <w:rsid w:val="00241D57"/>
    <w:rsid w:val="00243CEE"/>
    <w:rsid w:val="00247A1F"/>
    <w:rsid w:val="002506E1"/>
    <w:rsid w:val="00253F68"/>
    <w:rsid w:val="00260537"/>
    <w:rsid w:val="0026256E"/>
    <w:rsid w:val="0026488B"/>
    <w:rsid w:val="002728F2"/>
    <w:rsid w:val="00277824"/>
    <w:rsid w:val="00277889"/>
    <w:rsid w:val="002858AA"/>
    <w:rsid w:val="00294F3D"/>
    <w:rsid w:val="0029597D"/>
    <w:rsid w:val="002A576F"/>
    <w:rsid w:val="002A7619"/>
    <w:rsid w:val="002B2CA2"/>
    <w:rsid w:val="002B4105"/>
    <w:rsid w:val="002B5473"/>
    <w:rsid w:val="002B6349"/>
    <w:rsid w:val="002B6C81"/>
    <w:rsid w:val="002C31E6"/>
    <w:rsid w:val="002E0F68"/>
    <w:rsid w:val="002E3112"/>
    <w:rsid w:val="002E7501"/>
    <w:rsid w:val="002F00B3"/>
    <w:rsid w:val="002F28BD"/>
    <w:rsid w:val="00301E3A"/>
    <w:rsid w:val="003058BA"/>
    <w:rsid w:val="00306085"/>
    <w:rsid w:val="0031555E"/>
    <w:rsid w:val="00326B8C"/>
    <w:rsid w:val="003271C0"/>
    <w:rsid w:val="00331CC4"/>
    <w:rsid w:val="00340DD4"/>
    <w:rsid w:val="00341AB6"/>
    <w:rsid w:val="003443D7"/>
    <w:rsid w:val="00351E2F"/>
    <w:rsid w:val="003567AC"/>
    <w:rsid w:val="00360EB4"/>
    <w:rsid w:val="003729F9"/>
    <w:rsid w:val="00374CE1"/>
    <w:rsid w:val="00375690"/>
    <w:rsid w:val="00377405"/>
    <w:rsid w:val="003A0481"/>
    <w:rsid w:val="003C3E13"/>
    <w:rsid w:val="003C3F43"/>
    <w:rsid w:val="003C7BEF"/>
    <w:rsid w:val="004170AE"/>
    <w:rsid w:val="0042062F"/>
    <w:rsid w:val="004256F1"/>
    <w:rsid w:val="0043001C"/>
    <w:rsid w:val="004328E6"/>
    <w:rsid w:val="00442B0F"/>
    <w:rsid w:val="004536D3"/>
    <w:rsid w:val="004561EA"/>
    <w:rsid w:val="00464765"/>
    <w:rsid w:val="004653DD"/>
    <w:rsid w:val="0047165F"/>
    <w:rsid w:val="0048057A"/>
    <w:rsid w:val="00482246"/>
    <w:rsid w:val="0048323A"/>
    <w:rsid w:val="004949E4"/>
    <w:rsid w:val="00494B4A"/>
    <w:rsid w:val="004A62B2"/>
    <w:rsid w:val="004B5C98"/>
    <w:rsid w:val="004C7EB0"/>
    <w:rsid w:val="004E1749"/>
    <w:rsid w:val="00500C80"/>
    <w:rsid w:val="00511EBA"/>
    <w:rsid w:val="00515349"/>
    <w:rsid w:val="00523B09"/>
    <w:rsid w:val="0053493E"/>
    <w:rsid w:val="00536DB2"/>
    <w:rsid w:val="005779B5"/>
    <w:rsid w:val="00585C17"/>
    <w:rsid w:val="00586864"/>
    <w:rsid w:val="0059105E"/>
    <w:rsid w:val="00591F27"/>
    <w:rsid w:val="005B3037"/>
    <w:rsid w:val="005B5F3F"/>
    <w:rsid w:val="005B6C75"/>
    <w:rsid w:val="005C3711"/>
    <w:rsid w:val="005C48A5"/>
    <w:rsid w:val="005D083C"/>
    <w:rsid w:val="005D367B"/>
    <w:rsid w:val="005F4790"/>
    <w:rsid w:val="00605BD1"/>
    <w:rsid w:val="006159BC"/>
    <w:rsid w:val="00624010"/>
    <w:rsid w:val="0062452D"/>
    <w:rsid w:val="0062706D"/>
    <w:rsid w:val="00634C88"/>
    <w:rsid w:val="0064015B"/>
    <w:rsid w:val="00664DEF"/>
    <w:rsid w:val="00673D7F"/>
    <w:rsid w:val="006740D1"/>
    <w:rsid w:val="0068646E"/>
    <w:rsid w:val="006A4053"/>
    <w:rsid w:val="006A7285"/>
    <w:rsid w:val="006C7619"/>
    <w:rsid w:val="006F5467"/>
    <w:rsid w:val="007059C7"/>
    <w:rsid w:val="007156E0"/>
    <w:rsid w:val="00721415"/>
    <w:rsid w:val="0073069D"/>
    <w:rsid w:val="00740A5C"/>
    <w:rsid w:val="00744430"/>
    <w:rsid w:val="00787CD6"/>
    <w:rsid w:val="007901F4"/>
    <w:rsid w:val="007969FC"/>
    <w:rsid w:val="007A3B29"/>
    <w:rsid w:val="007B1476"/>
    <w:rsid w:val="007B5A07"/>
    <w:rsid w:val="007B79E3"/>
    <w:rsid w:val="007C4993"/>
    <w:rsid w:val="007E3A13"/>
    <w:rsid w:val="007F147F"/>
    <w:rsid w:val="00803E74"/>
    <w:rsid w:val="00805589"/>
    <w:rsid w:val="00810645"/>
    <w:rsid w:val="00812BC5"/>
    <w:rsid w:val="008238DD"/>
    <w:rsid w:val="008343E8"/>
    <w:rsid w:val="008347D8"/>
    <w:rsid w:val="0083587C"/>
    <w:rsid w:val="008466E0"/>
    <w:rsid w:val="008516F8"/>
    <w:rsid w:val="00851959"/>
    <w:rsid w:val="00872228"/>
    <w:rsid w:val="008824E8"/>
    <w:rsid w:val="008A2E45"/>
    <w:rsid w:val="008B1626"/>
    <w:rsid w:val="008B3F7E"/>
    <w:rsid w:val="008B6150"/>
    <w:rsid w:val="008C0CBB"/>
    <w:rsid w:val="008D4C95"/>
    <w:rsid w:val="008F6EA5"/>
    <w:rsid w:val="008F7ECC"/>
    <w:rsid w:val="0091093A"/>
    <w:rsid w:val="0091260C"/>
    <w:rsid w:val="0091586D"/>
    <w:rsid w:val="009168E0"/>
    <w:rsid w:val="00921503"/>
    <w:rsid w:val="00925359"/>
    <w:rsid w:val="0093002E"/>
    <w:rsid w:val="00933C8F"/>
    <w:rsid w:val="00952516"/>
    <w:rsid w:val="009573FE"/>
    <w:rsid w:val="00964DF3"/>
    <w:rsid w:val="009677DC"/>
    <w:rsid w:val="00975264"/>
    <w:rsid w:val="00976EB3"/>
    <w:rsid w:val="0097798B"/>
    <w:rsid w:val="00980533"/>
    <w:rsid w:val="0098587A"/>
    <w:rsid w:val="009A14A4"/>
    <w:rsid w:val="009A4F3E"/>
    <w:rsid w:val="009B248E"/>
    <w:rsid w:val="009B5F5A"/>
    <w:rsid w:val="009B705D"/>
    <w:rsid w:val="009C6074"/>
    <w:rsid w:val="009D23CB"/>
    <w:rsid w:val="009D3C01"/>
    <w:rsid w:val="009E0F8B"/>
    <w:rsid w:val="009E5EFE"/>
    <w:rsid w:val="009F0672"/>
    <w:rsid w:val="009F4442"/>
    <w:rsid w:val="00A03B11"/>
    <w:rsid w:val="00A10E99"/>
    <w:rsid w:val="00A21E8B"/>
    <w:rsid w:val="00A24E4A"/>
    <w:rsid w:val="00A5202B"/>
    <w:rsid w:val="00A53F8F"/>
    <w:rsid w:val="00A623C7"/>
    <w:rsid w:val="00A7362A"/>
    <w:rsid w:val="00A73F14"/>
    <w:rsid w:val="00A80634"/>
    <w:rsid w:val="00A835F2"/>
    <w:rsid w:val="00A84F7A"/>
    <w:rsid w:val="00A86C49"/>
    <w:rsid w:val="00A90EB0"/>
    <w:rsid w:val="00A92D88"/>
    <w:rsid w:val="00AA06D2"/>
    <w:rsid w:val="00AA768D"/>
    <w:rsid w:val="00AB0CC4"/>
    <w:rsid w:val="00AC59E7"/>
    <w:rsid w:val="00AD0E9E"/>
    <w:rsid w:val="00AE24CC"/>
    <w:rsid w:val="00AE5B7E"/>
    <w:rsid w:val="00AE631D"/>
    <w:rsid w:val="00AE779B"/>
    <w:rsid w:val="00B00B6B"/>
    <w:rsid w:val="00B162BB"/>
    <w:rsid w:val="00B35481"/>
    <w:rsid w:val="00B457A7"/>
    <w:rsid w:val="00B53042"/>
    <w:rsid w:val="00B609F3"/>
    <w:rsid w:val="00B6671E"/>
    <w:rsid w:val="00B7003C"/>
    <w:rsid w:val="00B72012"/>
    <w:rsid w:val="00B80730"/>
    <w:rsid w:val="00B94147"/>
    <w:rsid w:val="00BA003C"/>
    <w:rsid w:val="00BA114E"/>
    <w:rsid w:val="00BB07B9"/>
    <w:rsid w:val="00BC51FC"/>
    <w:rsid w:val="00BD44A0"/>
    <w:rsid w:val="00BD5D6C"/>
    <w:rsid w:val="00BD6B1C"/>
    <w:rsid w:val="00BD6B50"/>
    <w:rsid w:val="00BE20A0"/>
    <w:rsid w:val="00BF074C"/>
    <w:rsid w:val="00BF1CE1"/>
    <w:rsid w:val="00C128EE"/>
    <w:rsid w:val="00C17F99"/>
    <w:rsid w:val="00C2592C"/>
    <w:rsid w:val="00C35A20"/>
    <w:rsid w:val="00C4025C"/>
    <w:rsid w:val="00C504E1"/>
    <w:rsid w:val="00C546E3"/>
    <w:rsid w:val="00C54A59"/>
    <w:rsid w:val="00C61526"/>
    <w:rsid w:val="00C66668"/>
    <w:rsid w:val="00C66BEF"/>
    <w:rsid w:val="00C7598F"/>
    <w:rsid w:val="00C93806"/>
    <w:rsid w:val="00CA24FE"/>
    <w:rsid w:val="00CB0DF8"/>
    <w:rsid w:val="00CD54D4"/>
    <w:rsid w:val="00D0335D"/>
    <w:rsid w:val="00D1180B"/>
    <w:rsid w:val="00D2510D"/>
    <w:rsid w:val="00D34F87"/>
    <w:rsid w:val="00D42A89"/>
    <w:rsid w:val="00D45E20"/>
    <w:rsid w:val="00D74867"/>
    <w:rsid w:val="00D81C93"/>
    <w:rsid w:val="00D937C6"/>
    <w:rsid w:val="00D97DAC"/>
    <w:rsid w:val="00DA6D16"/>
    <w:rsid w:val="00DB1FA5"/>
    <w:rsid w:val="00DC05E6"/>
    <w:rsid w:val="00DC1AAA"/>
    <w:rsid w:val="00DC415A"/>
    <w:rsid w:val="00DD0B88"/>
    <w:rsid w:val="00DE2FC9"/>
    <w:rsid w:val="00DE6C6B"/>
    <w:rsid w:val="00DF62DF"/>
    <w:rsid w:val="00DF707E"/>
    <w:rsid w:val="00DF70EB"/>
    <w:rsid w:val="00E054CA"/>
    <w:rsid w:val="00E15D09"/>
    <w:rsid w:val="00E218CC"/>
    <w:rsid w:val="00E23DDC"/>
    <w:rsid w:val="00E333A9"/>
    <w:rsid w:val="00E53BD6"/>
    <w:rsid w:val="00E63504"/>
    <w:rsid w:val="00E65AFF"/>
    <w:rsid w:val="00E7128B"/>
    <w:rsid w:val="00E733CA"/>
    <w:rsid w:val="00E77A6E"/>
    <w:rsid w:val="00E77DA6"/>
    <w:rsid w:val="00E8073C"/>
    <w:rsid w:val="00E90146"/>
    <w:rsid w:val="00E97796"/>
    <w:rsid w:val="00EB5377"/>
    <w:rsid w:val="00EB5A07"/>
    <w:rsid w:val="00EC47DC"/>
    <w:rsid w:val="00EF0C0E"/>
    <w:rsid w:val="00EF1BC2"/>
    <w:rsid w:val="00F022B6"/>
    <w:rsid w:val="00F02BC4"/>
    <w:rsid w:val="00F04680"/>
    <w:rsid w:val="00F20E86"/>
    <w:rsid w:val="00F25D72"/>
    <w:rsid w:val="00F44FE3"/>
    <w:rsid w:val="00F50B30"/>
    <w:rsid w:val="00F50E13"/>
    <w:rsid w:val="00F56FB4"/>
    <w:rsid w:val="00F74A23"/>
    <w:rsid w:val="00F759C3"/>
    <w:rsid w:val="00F76552"/>
    <w:rsid w:val="00F7655C"/>
    <w:rsid w:val="00F817F3"/>
    <w:rsid w:val="00F8194D"/>
    <w:rsid w:val="00F94689"/>
    <w:rsid w:val="00FA18B8"/>
    <w:rsid w:val="00FB1CA9"/>
    <w:rsid w:val="00FB2DAA"/>
    <w:rsid w:val="00FD710B"/>
    <w:rsid w:val="00FD77A3"/>
    <w:rsid w:val="00FE66A8"/>
    <w:rsid w:val="00FF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427B"/>
  <w15:chartTrackingRefBased/>
  <w15:docId w15:val="{8A82A496-FFD9-7745-899F-981AF931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E3"/>
    <w:pPr>
      <w:ind w:left="720"/>
      <w:contextualSpacing/>
    </w:pPr>
  </w:style>
  <w:style w:type="paragraph" w:styleId="Bibliography">
    <w:name w:val="Bibliography"/>
    <w:basedOn w:val="Normal"/>
    <w:next w:val="Normal"/>
    <w:uiPriority w:val="37"/>
    <w:unhideWhenUsed/>
    <w:rsid w:val="00241D57"/>
    <w:pPr>
      <w:tabs>
        <w:tab w:val="left" w:pos="384"/>
      </w:tabs>
      <w:ind w:left="384" w:hanging="384"/>
    </w:pPr>
  </w:style>
  <w:style w:type="table" w:styleId="TableGrid">
    <w:name w:val="Table Grid"/>
    <w:basedOn w:val="TableNormal"/>
    <w:uiPriority w:val="39"/>
    <w:rsid w:val="00FF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AB6"/>
    <w:rPr>
      <w:color w:val="808080"/>
    </w:rPr>
  </w:style>
  <w:style w:type="character" w:styleId="CommentReference">
    <w:name w:val="annotation reference"/>
    <w:basedOn w:val="DefaultParagraphFont"/>
    <w:uiPriority w:val="99"/>
    <w:semiHidden/>
    <w:unhideWhenUsed/>
    <w:rsid w:val="004256F1"/>
    <w:rPr>
      <w:sz w:val="16"/>
      <w:szCs w:val="16"/>
    </w:rPr>
  </w:style>
  <w:style w:type="paragraph" w:styleId="CommentText">
    <w:name w:val="annotation text"/>
    <w:basedOn w:val="Normal"/>
    <w:link w:val="CommentTextChar"/>
    <w:uiPriority w:val="99"/>
    <w:semiHidden/>
    <w:unhideWhenUsed/>
    <w:rsid w:val="004256F1"/>
    <w:rPr>
      <w:sz w:val="20"/>
      <w:szCs w:val="20"/>
    </w:rPr>
  </w:style>
  <w:style w:type="character" w:customStyle="1" w:styleId="CommentTextChar">
    <w:name w:val="Comment Text Char"/>
    <w:basedOn w:val="DefaultParagraphFont"/>
    <w:link w:val="CommentText"/>
    <w:uiPriority w:val="99"/>
    <w:semiHidden/>
    <w:rsid w:val="004256F1"/>
    <w:rPr>
      <w:sz w:val="20"/>
      <w:szCs w:val="20"/>
    </w:rPr>
  </w:style>
  <w:style w:type="paragraph" w:styleId="CommentSubject">
    <w:name w:val="annotation subject"/>
    <w:basedOn w:val="CommentText"/>
    <w:next w:val="CommentText"/>
    <w:link w:val="CommentSubjectChar"/>
    <w:uiPriority w:val="99"/>
    <w:semiHidden/>
    <w:unhideWhenUsed/>
    <w:rsid w:val="004256F1"/>
    <w:rPr>
      <w:b/>
      <w:bCs/>
    </w:rPr>
  </w:style>
  <w:style w:type="character" w:customStyle="1" w:styleId="CommentSubjectChar">
    <w:name w:val="Comment Subject Char"/>
    <w:basedOn w:val="CommentTextChar"/>
    <w:link w:val="CommentSubject"/>
    <w:uiPriority w:val="99"/>
    <w:semiHidden/>
    <w:rsid w:val="004256F1"/>
    <w:rPr>
      <w:b/>
      <w:bCs/>
      <w:sz w:val="20"/>
      <w:szCs w:val="20"/>
    </w:rPr>
  </w:style>
  <w:style w:type="paragraph" w:styleId="BalloonText">
    <w:name w:val="Balloon Text"/>
    <w:basedOn w:val="Normal"/>
    <w:link w:val="BalloonTextChar"/>
    <w:uiPriority w:val="99"/>
    <w:semiHidden/>
    <w:unhideWhenUsed/>
    <w:rsid w:val="00C1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99"/>
    <w:rPr>
      <w:rFonts w:ascii="Segoe UI" w:hAnsi="Segoe UI" w:cs="Segoe UI"/>
      <w:sz w:val="18"/>
      <w:szCs w:val="18"/>
    </w:rPr>
  </w:style>
  <w:style w:type="paragraph" w:customStyle="1" w:styleId="abstract">
    <w:name w:val="abstract"/>
    <w:basedOn w:val="Normal"/>
    <w:link w:val="abstractChar"/>
    <w:rsid w:val="00A92D88"/>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en-US"/>
    </w:rPr>
  </w:style>
  <w:style w:type="character" w:customStyle="1" w:styleId="abstractChar">
    <w:name w:val="abstract Char"/>
    <w:basedOn w:val="DefaultParagraphFont"/>
    <w:link w:val="abstract"/>
    <w:rsid w:val="00A92D88"/>
    <w:rPr>
      <w:rFonts w:ascii="Times New Roman" w:eastAsia="Times New Roman" w:hAnsi="Times New Roman" w:cs="Times New Roman"/>
      <w:sz w:val="18"/>
      <w:szCs w:val="20"/>
      <w:lang w:eastAsia="en-US"/>
    </w:rPr>
  </w:style>
  <w:style w:type="paragraph" w:styleId="Revision">
    <w:name w:val="Revision"/>
    <w:hidden/>
    <w:uiPriority w:val="99"/>
    <w:semiHidden/>
    <w:rsid w:val="00D1180B"/>
  </w:style>
  <w:style w:type="character" w:styleId="Hyperlink">
    <w:name w:val="Hyperlink"/>
    <w:basedOn w:val="DefaultParagraphFont"/>
    <w:uiPriority w:val="99"/>
    <w:unhideWhenUsed/>
    <w:rsid w:val="001653CF"/>
    <w:rPr>
      <w:color w:val="0563C1" w:themeColor="hyperlink"/>
      <w:u w:val="single"/>
    </w:rPr>
  </w:style>
  <w:style w:type="character" w:styleId="UnresolvedMention">
    <w:name w:val="Unresolved Mention"/>
    <w:basedOn w:val="DefaultParagraphFont"/>
    <w:uiPriority w:val="99"/>
    <w:semiHidden/>
    <w:unhideWhenUsed/>
    <w:rsid w:val="0016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099">
      <w:bodyDiv w:val="1"/>
      <w:marLeft w:val="0"/>
      <w:marRight w:val="0"/>
      <w:marTop w:val="0"/>
      <w:marBottom w:val="0"/>
      <w:divBdr>
        <w:top w:val="none" w:sz="0" w:space="0" w:color="auto"/>
        <w:left w:val="none" w:sz="0" w:space="0" w:color="auto"/>
        <w:bottom w:val="none" w:sz="0" w:space="0" w:color="auto"/>
        <w:right w:val="none" w:sz="0" w:space="0" w:color="auto"/>
      </w:divBdr>
    </w:div>
    <w:div w:id="259605415">
      <w:bodyDiv w:val="1"/>
      <w:marLeft w:val="0"/>
      <w:marRight w:val="0"/>
      <w:marTop w:val="0"/>
      <w:marBottom w:val="0"/>
      <w:divBdr>
        <w:top w:val="none" w:sz="0" w:space="0" w:color="auto"/>
        <w:left w:val="none" w:sz="0" w:space="0" w:color="auto"/>
        <w:bottom w:val="none" w:sz="0" w:space="0" w:color="auto"/>
        <w:right w:val="none" w:sz="0" w:space="0" w:color="auto"/>
      </w:divBdr>
    </w:div>
    <w:div w:id="1205362585">
      <w:bodyDiv w:val="1"/>
      <w:marLeft w:val="0"/>
      <w:marRight w:val="0"/>
      <w:marTop w:val="0"/>
      <w:marBottom w:val="0"/>
      <w:divBdr>
        <w:top w:val="none" w:sz="0" w:space="0" w:color="auto"/>
        <w:left w:val="none" w:sz="0" w:space="0" w:color="auto"/>
        <w:bottom w:val="none" w:sz="0" w:space="0" w:color="auto"/>
        <w:right w:val="none" w:sz="0" w:space="0" w:color="auto"/>
      </w:divBdr>
    </w:div>
    <w:div w:id="21053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1093</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chezhao</dc:creator>
  <cp:keywords/>
  <dc:description/>
  <cp:lastModifiedBy>chezhao</cp:lastModifiedBy>
  <cp:revision>219</cp:revision>
  <dcterms:created xsi:type="dcterms:W3CDTF">2023-03-11T21:35:00Z</dcterms:created>
  <dcterms:modified xsi:type="dcterms:W3CDTF">2023-05-28T18:50:00Z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id="QiSC7JLZ"/&gt;&lt;style id="http://www.zotero.org/styles/pattern-recognition"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GrammarlyDocumentId">
    <vt:lpwstr>ef29c7ba6e719dfc639c14ebeff9f52ae960d77433833486aab8dbc8c03123dc</vt:lpwstr>
  </property>
</Properties>
</file>